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C06" w:rsidRDefault="00DC32EC">
      <w:r>
        <w:rPr>
          <w:noProof/>
        </w:rPr>
        <w:drawing>
          <wp:anchor distT="0" distB="0" distL="114300" distR="114300" simplePos="0" relativeHeight="251659264" behindDoc="0" locked="0" layoutInCell="1" allowOverlap="1">
            <wp:simplePos x="0" y="0"/>
            <wp:positionH relativeFrom="column">
              <wp:posOffset>2779395</wp:posOffset>
            </wp:positionH>
            <wp:positionV relativeFrom="paragraph">
              <wp:posOffset>-288925</wp:posOffset>
            </wp:positionV>
            <wp:extent cx="601345" cy="751840"/>
            <wp:effectExtent l="0" t="0" r="8255" b="10160"/>
            <wp:wrapNone/>
            <wp:docPr id="1" name="Изображение 2" descr="Описание: neftejugansky_rayon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descr="Описание: neftejugansky_rayon_coa"/>
                    <pic:cNvPicPr>
                      <a:picLocks noChangeAspect="1"/>
                    </pic:cNvPicPr>
                  </pic:nvPicPr>
                  <pic:blipFill>
                    <a:blip r:embed="rId8"/>
                    <a:stretch>
                      <a:fillRect/>
                    </a:stretch>
                  </pic:blipFill>
                  <pic:spPr>
                    <a:xfrm>
                      <a:off x="0" y="0"/>
                      <a:ext cx="601345" cy="751840"/>
                    </a:xfrm>
                    <a:prstGeom prst="rect">
                      <a:avLst/>
                    </a:prstGeom>
                    <a:noFill/>
                    <a:ln>
                      <a:noFill/>
                    </a:ln>
                  </pic:spPr>
                </pic:pic>
              </a:graphicData>
            </a:graphic>
          </wp:anchor>
        </w:drawing>
      </w:r>
    </w:p>
    <w:p w:rsidR="00410C06" w:rsidRDefault="00410C06"/>
    <w:p w:rsidR="00410C06" w:rsidRDefault="00410C06">
      <w:pPr>
        <w:ind w:right="18"/>
        <w:rPr>
          <w:b/>
          <w:bCs/>
        </w:rPr>
      </w:pPr>
    </w:p>
    <w:p w:rsidR="00410C06" w:rsidRDefault="00410C06">
      <w:pPr>
        <w:ind w:right="18"/>
        <w:jc w:val="center"/>
        <w:rPr>
          <w:b/>
          <w:bCs/>
          <w:sz w:val="25"/>
          <w:szCs w:val="25"/>
        </w:rPr>
      </w:pPr>
    </w:p>
    <w:p w:rsidR="00410C06" w:rsidRDefault="00DC32EC">
      <w:pPr>
        <w:ind w:right="18"/>
        <w:jc w:val="center"/>
        <w:rPr>
          <w:b/>
          <w:bCs/>
          <w:sz w:val="25"/>
          <w:szCs w:val="25"/>
        </w:rPr>
      </w:pPr>
      <w:r>
        <w:rPr>
          <w:b/>
          <w:bCs/>
          <w:sz w:val="25"/>
          <w:szCs w:val="25"/>
        </w:rPr>
        <w:t>Муниципальное образование сельское поселение Усть-Юган</w:t>
      </w:r>
    </w:p>
    <w:p w:rsidR="00410C06" w:rsidRDefault="00DC32EC">
      <w:pPr>
        <w:ind w:right="18"/>
        <w:jc w:val="center"/>
        <w:rPr>
          <w:b/>
          <w:bCs/>
          <w:sz w:val="25"/>
          <w:szCs w:val="25"/>
        </w:rPr>
      </w:pPr>
      <w:r>
        <w:rPr>
          <w:b/>
          <w:bCs/>
          <w:sz w:val="25"/>
          <w:szCs w:val="25"/>
        </w:rPr>
        <w:t>Нефтеюганский муниципальный район</w:t>
      </w:r>
    </w:p>
    <w:p w:rsidR="00410C06" w:rsidRDefault="00DC32EC">
      <w:pPr>
        <w:ind w:right="18"/>
        <w:jc w:val="center"/>
        <w:rPr>
          <w:b/>
          <w:bCs/>
          <w:sz w:val="25"/>
          <w:szCs w:val="25"/>
        </w:rPr>
      </w:pPr>
      <w:r>
        <w:rPr>
          <w:b/>
          <w:bCs/>
          <w:sz w:val="25"/>
          <w:szCs w:val="25"/>
        </w:rPr>
        <w:t>Ханты-Мансийский автономный округ – Югра</w:t>
      </w:r>
    </w:p>
    <w:p w:rsidR="00410C06" w:rsidRDefault="00410C06">
      <w:pPr>
        <w:ind w:right="18"/>
        <w:jc w:val="center"/>
      </w:pPr>
    </w:p>
    <w:p w:rsidR="00410C06" w:rsidRDefault="00DC32EC">
      <w:pPr>
        <w:ind w:right="18"/>
        <w:jc w:val="center"/>
        <w:rPr>
          <w:b/>
          <w:bCs/>
          <w:sz w:val="36"/>
          <w:szCs w:val="36"/>
        </w:rPr>
      </w:pPr>
      <w:r>
        <w:rPr>
          <w:b/>
          <w:bCs/>
          <w:sz w:val="36"/>
          <w:szCs w:val="36"/>
        </w:rPr>
        <w:t xml:space="preserve">  СОВЕТ ДЕПУТАТОВ</w:t>
      </w:r>
    </w:p>
    <w:p w:rsidR="00410C06" w:rsidRDefault="00DC32EC">
      <w:pPr>
        <w:ind w:right="18"/>
        <w:jc w:val="center"/>
        <w:rPr>
          <w:b/>
          <w:bCs/>
          <w:sz w:val="36"/>
          <w:szCs w:val="36"/>
        </w:rPr>
      </w:pPr>
      <w:r>
        <w:rPr>
          <w:b/>
          <w:bCs/>
          <w:sz w:val="36"/>
          <w:szCs w:val="36"/>
        </w:rPr>
        <w:t>СЕЛЬСКОГО ПОСЕЛЕНИЯ УСТЬ-ЮГАН</w:t>
      </w:r>
    </w:p>
    <w:p w:rsidR="00410C06" w:rsidRDefault="00410C06">
      <w:pPr>
        <w:ind w:right="18"/>
        <w:jc w:val="center"/>
      </w:pPr>
    </w:p>
    <w:p w:rsidR="00410C06" w:rsidRDefault="006F1DBD">
      <w:pPr>
        <w:ind w:right="18"/>
        <w:jc w:val="center"/>
        <w:rPr>
          <w:b/>
          <w:bCs/>
          <w:szCs w:val="32"/>
        </w:rPr>
      </w:pPr>
      <w:r>
        <w:rPr>
          <w:b/>
          <w:bCs/>
          <w:sz w:val="32"/>
          <w:szCs w:val="32"/>
        </w:rPr>
        <w:t xml:space="preserve">ПРОЕКТ </w:t>
      </w:r>
      <w:r w:rsidR="00532C1A">
        <w:rPr>
          <w:b/>
          <w:bCs/>
          <w:sz w:val="32"/>
          <w:szCs w:val="32"/>
        </w:rPr>
        <w:t>РЕШЕНИ</w:t>
      </w:r>
      <w:r>
        <w:rPr>
          <w:b/>
          <w:bCs/>
          <w:sz w:val="32"/>
          <w:szCs w:val="32"/>
        </w:rPr>
        <w:t>Я</w:t>
      </w:r>
    </w:p>
    <w:p w:rsidR="00410C06" w:rsidRDefault="00410C06">
      <w:pPr>
        <w:ind w:right="18"/>
        <w:jc w:val="center"/>
      </w:pPr>
    </w:p>
    <w:p w:rsidR="00410C06" w:rsidRPr="00E32E40" w:rsidRDefault="006F1DBD">
      <w:pPr>
        <w:ind w:right="18"/>
        <w:rPr>
          <w:rFonts w:ascii="Arial" w:hAnsi="Arial" w:cs="Arial"/>
          <w:sz w:val="26"/>
          <w:szCs w:val="26"/>
        </w:rPr>
      </w:pPr>
      <w:r>
        <w:rPr>
          <w:sz w:val="28"/>
          <w:szCs w:val="26"/>
          <w:u w:val="single"/>
        </w:rPr>
        <w:t>____________</w:t>
      </w:r>
      <w:r w:rsidR="00DC32EC" w:rsidRPr="00E32E40">
        <w:rPr>
          <w:sz w:val="28"/>
          <w:szCs w:val="26"/>
        </w:rPr>
        <w:t xml:space="preserve">                                                                                               </w:t>
      </w:r>
      <w:r w:rsidR="00446445" w:rsidRPr="00E32E40">
        <w:rPr>
          <w:sz w:val="28"/>
          <w:szCs w:val="26"/>
        </w:rPr>
        <w:t xml:space="preserve">  </w:t>
      </w:r>
      <w:r w:rsidR="00DC32EC" w:rsidRPr="00E32E40">
        <w:rPr>
          <w:sz w:val="28"/>
          <w:szCs w:val="26"/>
        </w:rPr>
        <w:t xml:space="preserve">№ </w:t>
      </w:r>
      <w:r w:rsidR="00DC32EC" w:rsidRPr="00E32E40">
        <w:rPr>
          <w:rFonts w:ascii="Arial" w:hAnsi="Arial" w:cs="Arial"/>
          <w:sz w:val="26"/>
          <w:szCs w:val="26"/>
        </w:rPr>
        <w:t xml:space="preserve"> </w:t>
      </w:r>
      <w:r>
        <w:rPr>
          <w:sz w:val="26"/>
          <w:szCs w:val="26"/>
          <w:u w:val="single"/>
        </w:rPr>
        <w:t>_____</w:t>
      </w:r>
      <w:r w:rsidR="00DC32EC" w:rsidRPr="00582720">
        <w:rPr>
          <w:rFonts w:ascii="Arial" w:hAnsi="Arial" w:cs="Arial"/>
          <w:sz w:val="26"/>
          <w:szCs w:val="26"/>
          <w:u w:val="single"/>
        </w:rPr>
        <w:t xml:space="preserve">      </w:t>
      </w:r>
      <w:r w:rsidR="00DC32EC" w:rsidRPr="00E32E40">
        <w:rPr>
          <w:rFonts w:ascii="Arial" w:hAnsi="Arial" w:cs="Arial"/>
          <w:sz w:val="26"/>
          <w:szCs w:val="26"/>
        </w:rPr>
        <w:t xml:space="preserve">                                                                             </w:t>
      </w:r>
    </w:p>
    <w:p w:rsidR="00410C06" w:rsidRDefault="00DC32EC">
      <w:pPr>
        <w:ind w:right="18"/>
        <w:jc w:val="center"/>
      </w:pPr>
      <w:r>
        <w:rPr>
          <w:sz w:val="24"/>
          <w:szCs w:val="24"/>
        </w:rPr>
        <w:t xml:space="preserve">п. </w:t>
      </w:r>
      <w:r>
        <w:t>Усть-Юган</w:t>
      </w:r>
    </w:p>
    <w:p w:rsidR="00410C06" w:rsidRDefault="00410C06">
      <w:pPr>
        <w:shd w:val="clear" w:color="auto" w:fill="FFFFFF"/>
        <w:spacing w:line="280" w:lineRule="exact"/>
        <w:ind w:right="-83"/>
        <w:jc w:val="both"/>
      </w:pPr>
    </w:p>
    <w:p w:rsidR="00410C06" w:rsidRDefault="00410C06">
      <w:pPr>
        <w:shd w:val="clear" w:color="auto" w:fill="FFFFFF"/>
        <w:spacing w:line="280" w:lineRule="exact"/>
        <w:ind w:right="-83"/>
        <w:jc w:val="both"/>
      </w:pPr>
    </w:p>
    <w:p w:rsidR="00410C06" w:rsidRDefault="00DC32EC">
      <w:pPr>
        <w:pStyle w:val="31"/>
        <w:tabs>
          <w:tab w:val="left" w:pos="6946"/>
          <w:tab w:val="left" w:pos="8647"/>
          <w:tab w:val="left" w:pos="9356"/>
        </w:tabs>
        <w:jc w:val="center"/>
        <w:rPr>
          <w:rFonts w:ascii="Times New Roman" w:hAnsi="Times New Roman"/>
          <w:sz w:val="28"/>
          <w:szCs w:val="28"/>
        </w:rPr>
      </w:pPr>
      <w:bookmarkStart w:id="0" w:name="_Hlk69208349"/>
      <w:r>
        <w:rPr>
          <w:rFonts w:ascii="Times New Roman" w:hAnsi="Times New Roman"/>
          <w:sz w:val="28"/>
          <w:szCs w:val="28"/>
        </w:rPr>
        <w:t xml:space="preserve">О внесении изменений в решение Совета депутатов </w:t>
      </w:r>
    </w:p>
    <w:p w:rsidR="00410C06" w:rsidRDefault="00DC32EC" w:rsidP="006F1DBD">
      <w:pPr>
        <w:pStyle w:val="31"/>
        <w:tabs>
          <w:tab w:val="left" w:pos="6946"/>
          <w:tab w:val="left" w:pos="8647"/>
          <w:tab w:val="left" w:pos="9356"/>
        </w:tabs>
        <w:jc w:val="center"/>
        <w:rPr>
          <w:rFonts w:ascii="Times New Roman" w:hAnsi="Times New Roman"/>
          <w:sz w:val="28"/>
          <w:szCs w:val="28"/>
        </w:rPr>
      </w:pPr>
      <w:r>
        <w:rPr>
          <w:rFonts w:ascii="Times New Roman" w:hAnsi="Times New Roman"/>
          <w:sz w:val="28"/>
          <w:szCs w:val="28"/>
        </w:rPr>
        <w:t xml:space="preserve">сельского поселения Усть-Юган от </w:t>
      </w:r>
      <w:bookmarkEnd w:id="0"/>
      <w:r w:rsidR="006F1DBD">
        <w:rPr>
          <w:rFonts w:ascii="Times New Roman" w:hAnsi="Times New Roman"/>
          <w:sz w:val="28"/>
          <w:szCs w:val="28"/>
        </w:rPr>
        <w:t>17.03.2022 № 262 «Об утверждении Порядка предоставления гарантий лицам, замещающим муниципальные</w:t>
      </w:r>
      <w:r w:rsidR="00B53115">
        <w:rPr>
          <w:rFonts w:ascii="Times New Roman" w:hAnsi="Times New Roman"/>
          <w:sz w:val="28"/>
          <w:szCs w:val="28"/>
        </w:rPr>
        <w:t xml:space="preserve"> должности на постоянной основе» (в редакции от 29.11.2023 № 26)</w:t>
      </w:r>
    </w:p>
    <w:p w:rsidR="00410C06" w:rsidRDefault="00410C06">
      <w:pPr>
        <w:tabs>
          <w:tab w:val="left" w:pos="4820"/>
          <w:tab w:val="left" w:pos="4962"/>
          <w:tab w:val="left" w:pos="6300"/>
        </w:tabs>
        <w:ind w:right="4479"/>
        <w:jc w:val="both"/>
        <w:rPr>
          <w:sz w:val="28"/>
          <w:szCs w:val="28"/>
        </w:rPr>
      </w:pPr>
    </w:p>
    <w:p w:rsidR="00410C06" w:rsidRPr="006F1DBD" w:rsidRDefault="006F1DBD" w:rsidP="00666ED2">
      <w:pPr>
        <w:pStyle w:val="ae"/>
        <w:ind w:firstLineChars="214" w:firstLine="599"/>
        <w:jc w:val="both"/>
        <w:rPr>
          <w:rFonts w:cs="Arial"/>
          <w:sz w:val="28"/>
          <w:szCs w:val="28"/>
        </w:rPr>
      </w:pPr>
      <w:r w:rsidRPr="006F1DBD">
        <w:rPr>
          <w:sz w:val="28"/>
          <w:szCs w:val="28"/>
        </w:rPr>
        <w:t xml:space="preserve">В соответствии сфедеральным законом от 20.03.2025 № 33-ФЗ «Об общих принципах оранизации местного самоуправления в единой системе публичной власти», </w:t>
      </w:r>
      <w:r>
        <w:rPr>
          <w:sz w:val="28"/>
          <w:szCs w:val="28"/>
        </w:rPr>
        <w:t>Законом Ханты-Мансийского автономного округа-Югры от 28.12.2007 № 201-оз «О гарантиях осуществления полномочий депутата, члена выборного органа</w:t>
      </w:r>
      <w:r w:rsidR="00B53115">
        <w:rPr>
          <w:sz w:val="28"/>
          <w:szCs w:val="28"/>
        </w:rPr>
        <w:t xml:space="preserve"> местного самоуправления, выборного должностного лица местного самоуправления в ханты-Мансийском автономном округе Югре», </w:t>
      </w:r>
      <w:hyperlink r:id="rId9" w:tooltip="УСТАВ МО от 16.06.2005 № 616 Дума Нефтеюганского района  УСТАВ МУНИЦИПАЛЬНОГО ОБРАЗОВАНИЯ НЕФТЕЮГАНСКИЙ РАЙОН" w:history="1">
        <w:r w:rsidR="00DC32EC" w:rsidRPr="006F1DBD">
          <w:rPr>
            <w:rStyle w:val="a3"/>
            <w:color w:val="000000" w:themeColor="text1"/>
            <w:sz w:val="28"/>
            <w:szCs w:val="28"/>
            <w:u w:val="none"/>
          </w:rPr>
          <w:t>Уставом</w:t>
        </w:r>
      </w:hyperlink>
      <w:r w:rsidR="00DC32EC" w:rsidRPr="006F1DBD">
        <w:rPr>
          <w:color w:val="000000" w:themeColor="text1"/>
          <w:sz w:val="28"/>
          <w:szCs w:val="28"/>
        </w:rPr>
        <w:t xml:space="preserve"> муниципального обрзования сельское поселение Усть-Юган Нефтеюганского муниципального района Ханты-Мансийского автономного округа - Югры, в целях социальной защищенности лиц, проживающих в Ханты-Мансийском автономном округе – Югре, </w:t>
      </w:r>
      <w:r w:rsidR="00DC32EC" w:rsidRPr="006F1DBD">
        <w:rPr>
          <w:sz w:val="28"/>
          <w:szCs w:val="28"/>
        </w:rPr>
        <w:t>работающих в органах местного самоуправления и муниципальных учреждениях сельского поселения Усть-Юган</w:t>
      </w:r>
      <w:r w:rsidR="00DC32EC" w:rsidRPr="006F1DBD">
        <w:rPr>
          <w:rFonts w:cs="Arial"/>
          <w:sz w:val="28"/>
          <w:szCs w:val="28"/>
        </w:rPr>
        <w:t>, Совет депутатов</w:t>
      </w:r>
    </w:p>
    <w:p w:rsidR="00410C06" w:rsidRDefault="00DC32EC">
      <w:pPr>
        <w:autoSpaceDE w:val="0"/>
        <w:autoSpaceDN w:val="0"/>
        <w:adjustRightInd w:val="0"/>
        <w:ind w:firstLine="709"/>
        <w:jc w:val="center"/>
        <w:rPr>
          <w:sz w:val="28"/>
          <w:szCs w:val="28"/>
        </w:rPr>
      </w:pPr>
      <w:r>
        <w:rPr>
          <w:b/>
          <w:sz w:val="28"/>
          <w:szCs w:val="28"/>
        </w:rPr>
        <w:t>РЕШИЛ</w:t>
      </w:r>
      <w:r>
        <w:rPr>
          <w:sz w:val="28"/>
          <w:szCs w:val="28"/>
        </w:rPr>
        <w:t>:</w:t>
      </w:r>
    </w:p>
    <w:p w:rsidR="00410C06" w:rsidRDefault="00410C06">
      <w:pPr>
        <w:tabs>
          <w:tab w:val="left" w:pos="993"/>
        </w:tabs>
        <w:ind w:firstLine="709"/>
        <w:jc w:val="both"/>
        <w:rPr>
          <w:sz w:val="28"/>
          <w:szCs w:val="28"/>
        </w:rPr>
      </w:pPr>
    </w:p>
    <w:p w:rsidR="00B53115" w:rsidRDefault="00B53115" w:rsidP="00470112">
      <w:pPr>
        <w:pStyle w:val="31"/>
        <w:tabs>
          <w:tab w:val="clear" w:pos="1134"/>
          <w:tab w:val="left" w:pos="709"/>
          <w:tab w:val="left" w:pos="6946"/>
          <w:tab w:val="left" w:pos="8647"/>
          <w:tab w:val="left" w:pos="9356"/>
        </w:tabs>
        <w:rPr>
          <w:rFonts w:ascii="Times New Roman" w:hAnsi="Times New Roman"/>
          <w:sz w:val="28"/>
          <w:szCs w:val="28"/>
        </w:rPr>
      </w:pPr>
      <w:r>
        <w:rPr>
          <w:rFonts w:ascii="Times New Roman" w:hAnsi="Times New Roman"/>
          <w:sz w:val="28"/>
          <w:szCs w:val="28"/>
        </w:rPr>
        <w:tab/>
      </w:r>
      <w:r w:rsidR="00470112">
        <w:rPr>
          <w:rFonts w:ascii="Times New Roman" w:hAnsi="Times New Roman"/>
          <w:sz w:val="28"/>
          <w:szCs w:val="28"/>
        </w:rPr>
        <w:t xml:space="preserve">1. </w:t>
      </w:r>
      <w:r w:rsidRPr="00B53115">
        <w:rPr>
          <w:rFonts w:ascii="Times New Roman" w:hAnsi="Times New Roman"/>
          <w:sz w:val="28"/>
          <w:szCs w:val="28"/>
        </w:rPr>
        <w:t>Внести в решение</w:t>
      </w:r>
      <w:r w:rsidR="00DC32EC" w:rsidRPr="00B53115">
        <w:rPr>
          <w:rFonts w:ascii="Times New Roman" w:hAnsi="Times New Roman"/>
          <w:sz w:val="28"/>
          <w:szCs w:val="28"/>
        </w:rPr>
        <w:t xml:space="preserve"> Совета депутатов сельского поселения Усть-Юган от</w:t>
      </w:r>
      <w:r w:rsidRPr="00B53115">
        <w:rPr>
          <w:rFonts w:ascii="Times New Roman" w:hAnsi="Times New Roman"/>
          <w:sz w:val="28"/>
          <w:szCs w:val="28"/>
        </w:rPr>
        <w:t>17.03.2022 № 262 «Об утверждении Порядка предоставления гарантий лицам, замещающим муниципальные должности на постоянной основе» (в редакции от 29.11.2023 № 26)</w:t>
      </w:r>
      <w:r>
        <w:rPr>
          <w:rFonts w:ascii="Times New Roman" w:hAnsi="Times New Roman"/>
          <w:sz w:val="28"/>
          <w:szCs w:val="28"/>
        </w:rPr>
        <w:t xml:space="preserve"> следующие изменения:</w:t>
      </w:r>
    </w:p>
    <w:p w:rsidR="00B53115" w:rsidRPr="00B53115" w:rsidRDefault="00470112" w:rsidP="00470112">
      <w:pPr>
        <w:pStyle w:val="31"/>
        <w:tabs>
          <w:tab w:val="clear" w:pos="1134"/>
          <w:tab w:val="left" w:pos="709"/>
          <w:tab w:val="left" w:pos="6946"/>
          <w:tab w:val="left" w:pos="8647"/>
          <w:tab w:val="left" w:pos="9356"/>
        </w:tabs>
        <w:rPr>
          <w:rFonts w:ascii="Times New Roman" w:hAnsi="Times New Roman"/>
          <w:sz w:val="28"/>
          <w:szCs w:val="28"/>
        </w:rPr>
      </w:pPr>
      <w:r>
        <w:rPr>
          <w:rFonts w:ascii="Times New Roman" w:hAnsi="Times New Roman"/>
          <w:sz w:val="28"/>
          <w:szCs w:val="28"/>
        </w:rPr>
        <w:tab/>
        <w:t>1.</w:t>
      </w:r>
      <w:r w:rsidR="00B53115">
        <w:rPr>
          <w:rFonts w:ascii="Times New Roman" w:hAnsi="Times New Roman"/>
          <w:sz w:val="28"/>
          <w:szCs w:val="28"/>
        </w:rPr>
        <w:t xml:space="preserve">1. В преамбуле слова </w:t>
      </w:r>
      <w:r w:rsidRPr="00470112">
        <w:rPr>
          <w:rFonts w:ascii="Times New Roman" w:hAnsi="Times New Roman"/>
          <w:bCs/>
          <w:sz w:val="28"/>
          <w:szCs w:val="28"/>
        </w:rPr>
        <w:t>слова</w:t>
      </w:r>
      <w:r w:rsidRPr="00470112">
        <w:rPr>
          <w:rFonts w:ascii="Times New Roman" w:hAnsi="Times New Roman"/>
          <w:sz w:val="28"/>
          <w:szCs w:val="28"/>
        </w:rPr>
        <w:t xml:space="preserve"> «Федеральным </w:t>
      </w:r>
      <w:hyperlink r:id="rId10" w:history="1">
        <w:r w:rsidRPr="00470112">
          <w:rPr>
            <w:rFonts w:ascii="Times New Roman" w:hAnsi="Times New Roman"/>
            <w:sz w:val="28"/>
            <w:szCs w:val="28"/>
          </w:rPr>
          <w:t>законом</w:t>
        </w:r>
      </w:hyperlink>
      <w:r w:rsidRPr="00470112">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 заменить словами «</w:t>
      </w:r>
      <w:r w:rsidRPr="00470112">
        <w:rPr>
          <w:rFonts w:ascii="Times New Roman" w:hAnsi="Times New Roman"/>
          <w:bCs/>
          <w:sz w:val="28"/>
          <w:szCs w:val="28"/>
        </w:rPr>
        <w:t>Федеральным законом от 20.03.2025 № 33-ФЗ «Об общих принципах организации местного самоуправления в    единой системе публичной власти»»</w:t>
      </w:r>
      <w:r>
        <w:rPr>
          <w:rFonts w:ascii="Times New Roman" w:hAnsi="Times New Roman"/>
          <w:bCs/>
          <w:sz w:val="28"/>
          <w:szCs w:val="28"/>
        </w:rPr>
        <w:t>.</w:t>
      </w:r>
    </w:p>
    <w:p w:rsidR="00470112" w:rsidRDefault="00470112" w:rsidP="000E6184">
      <w:pPr>
        <w:numPr>
          <w:ilvl w:val="0"/>
          <w:numId w:val="1"/>
        </w:numPr>
        <w:tabs>
          <w:tab w:val="left" w:pos="851"/>
          <w:tab w:val="left" w:pos="1134"/>
          <w:tab w:val="left" w:pos="1276"/>
        </w:tabs>
        <w:autoSpaceDE w:val="0"/>
        <w:autoSpaceDN w:val="0"/>
        <w:adjustRightInd w:val="0"/>
        <w:ind w:left="0" w:firstLineChars="214" w:firstLine="599"/>
        <w:jc w:val="both"/>
        <w:rPr>
          <w:sz w:val="28"/>
          <w:szCs w:val="28"/>
        </w:rPr>
      </w:pPr>
      <w:r>
        <w:rPr>
          <w:sz w:val="28"/>
          <w:szCs w:val="28"/>
        </w:rPr>
        <w:lastRenderedPageBreak/>
        <w:t>2.</w:t>
      </w:r>
      <w:r w:rsidR="00DC32EC" w:rsidRPr="00B53115">
        <w:rPr>
          <w:sz w:val="28"/>
          <w:szCs w:val="28"/>
        </w:rPr>
        <w:t xml:space="preserve"> </w:t>
      </w:r>
      <w:r>
        <w:rPr>
          <w:sz w:val="28"/>
          <w:szCs w:val="28"/>
        </w:rPr>
        <w:t>В пункте 9.2. слова «постановлением Правительства Российской Федерации от 18.11.2020 № 1853 «Об утверждении Правил предоставления гостиничных услуг в Российской Федерации» заменить на слова «постановлением Правительства Российской Федерации от 27.11.2025 № 1912 «Об утверждении Правил предоставления гостиничных услуг и услуг иных средств размещения в Российской Федерации».</w:t>
      </w:r>
    </w:p>
    <w:p w:rsidR="00410C06" w:rsidRPr="00B53115" w:rsidRDefault="00DC32EC" w:rsidP="000E6184">
      <w:pPr>
        <w:numPr>
          <w:ilvl w:val="0"/>
          <w:numId w:val="1"/>
        </w:numPr>
        <w:tabs>
          <w:tab w:val="left" w:pos="851"/>
          <w:tab w:val="left" w:pos="1134"/>
          <w:tab w:val="left" w:pos="1276"/>
        </w:tabs>
        <w:autoSpaceDE w:val="0"/>
        <w:autoSpaceDN w:val="0"/>
        <w:adjustRightInd w:val="0"/>
        <w:ind w:left="0" w:firstLineChars="214" w:firstLine="599"/>
        <w:jc w:val="both"/>
        <w:rPr>
          <w:sz w:val="28"/>
          <w:szCs w:val="28"/>
        </w:rPr>
      </w:pPr>
      <w:r w:rsidRPr="00B53115">
        <w:rPr>
          <w:sz w:val="28"/>
          <w:szCs w:val="28"/>
        </w:rPr>
        <w:t xml:space="preserve"> Настоящее решение подлежит официально</w:t>
      </w:r>
      <w:r w:rsidR="00582720" w:rsidRPr="00B53115">
        <w:rPr>
          <w:sz w:val="28"/>
          <w:szCs w:val="28"/>
        </w:rPr>
        <w:t>му опубликованию</w:t>
      </w:r>
      <w:r w:rsidRPr="00B53115">
        <w:rPr>
          <w:sz w:val="28"/>
          <w:szCs w:val="28"/>
        </w:rPr>
        <w:t xml:space="preserve"> в бюллетене «Усть-Юганский вестник» и размещению на официальном сайте органов местного самоуправления сельского поселения Усть-Юган.</w:t>
      </w:r>
    </w:p>
    <w:p w:rsidR="00410C06" w:rsidRDefault="00DC32EC" w:rsidP="000544D3">
      <w:pPr>
        <w:tabs>
          <w:tab w:val="left" w:pos="993"/>
        </w:tabs>
        <w:ind w:firstLineChars="214" w:firstLine="599"/>
        <w:jc w:val="both"/>
        <w:rPr>
          <w:sz w:val="28"/>
          <w:szCs w:val="28"/>
        </w:rPr>
      </w:pPr>
      <w:r>
        <w:rPr>
          <w:sz w:val="28"/>
          <w:szCs w:val="28"/>
        </w:rPr>
        <w:t>3.</w:t>
      </w:r>
      <w:r>
        <w:rPr>
          <w:sz w:val="28"/>
          <w:szCs w:val="28"/>
        </w:rPr>
        <w:tab/>
        <w:t>Настоящее решение вступает в силу после официально</w:t>
      </w:r>
      <w:r w:rsidR="00582720">
        <w:rPr>
          <w:sz w:val="28"/>
          <w:szCs w:val="28"/>
        </w:rPr>
        <w:t>го опубликования</w:t>
      </w:r>
      <w:r w:rsidR="000544D3">
        <w:rPr>
          <w:sz w:val="28"/>
          <w:szCs w:val="28"/>
        </w:rPr>
        <w:t>.</w:t>
      </w:r>
      <w:r>
        <w:rPr>
          <w:sz w:val="28"/>
          <w:szCs w:val="28"/>
        </w:rPr>
        <w:t xml:space="preserve"> </w:t>
      </w:r>
    </w:p>
    <w:p w:rsidR="000544D3" w:rsidRDefault="000544D3" w:rsidP="000544D3">
      <w:pPr>
        <w:tabs>
          <w:tab w:val="left" w:pos="993"/>
        </w:tabs>
        <w:ind w:firstLineChars="214" w:firstLine="599"/>
        <w:jc w:val="both"/>
        <w:rPr>
          <w:sz w:val="28"/>
          <w:szCs w:val="28"/>
        </w:rPr>
      </w:pPr>
    </w:p>
    <w:p w:rsidR="000544D3" w:rsidRDefault="000544D3" w:rsidP="000544D3">
      <w:pPr>
        <w:tabs>
          <w:tab w:val="left" w:pos="993"/>
        </w:tabs>
        <w:ind w:firstLineChars="214" w:firstLine="599"/>
        <w:jc w:val="both"/>
        <w:rPr>
          <w:sz w:val="28"/>
          <w:szCs w:val="28"/>
        </w:rPr>
      </w:pPr>
    </w:p>
    <w:p w:rsidR="00410C06" w:rsidRDefault="00410C06">
      <w:pPr>
        <w:tabs>
          <w:tab w:val="left" w:pos="709"/>
        </w:tabs>
        <w:rPr>
          <w:sz w:val="28"/>
          <w:szCs w:val="28"/>
        </w:rPr>
      </w:pPr>
    </w:p>
    <w:p w:rsidR="00410C06" w:rsidRDefault="00DC32EC">
      <w:pPr>
        <w:tabs>
          <w:tab w:val="left" w:pos="6237"/>
        </w:tabs>
        <w:jc w:val="both"/>
        <w:rPr>
          <w:sz w:val="28"/>
          <w:szCs w:val="28"/>
        </w:rPr>
      </w:pPr>
      <w:r>
        <w:rPr>
          <w:sz w:val="28"/>
          <w:szCs w:val="28"/>
        </w:rPr>
        <w:t xml:space="preserve">Глава сельского </w:t>
      </w:r>
    </w:p>
    <w:p w:rsidR="00410C06" w:rsidRDefault="00DC32EC">
      <w:pPr>
        <w:tabs>
          <w:tab w:val="left" w:pos="6237"/>
        </w:tabs>
        <w:jc w:val="both"/>
        <w:rPr>
          <w:sz w:val="28"/>
          <w:szCs w:val="28"/>
        </w:rPr>
      </w:pPr>
      <w:r>
        <w:rPr>
          <w:sz w:val="28"/>
          <w:szCs w:val="28"/>
        </w:rPr>
        <w:t>поселения Усть-Юган                                                   В.А. Мякишев</w:t>
      </w:r>
    </w:p>
    <w:p w:rsidR="00410C06" w:rsidRDefault="00410C06">
      <w:pPr>
        <w:tabs>
          <w:tab w:val="left" w:pos="6237"/>
        </w:tabs>
        <w:jc w:val="both"/>
        <w:rPr>
          <w:sz w:val="28"/>
          <w:szCs w:val="28"/>
        </w:rPr>
      </w:pPr>
    </w:p>
    <w:p w:rsidR="00410C06" w:rsidRDefault="00410C06">
      <w:pPr>
        <w:tabs>
          <w:tab w:val="left" w:pos="6237"/>
        </w:tabs>
        <w:jc w:val="both"/>
        <w:rPr>
          <w:sz w:val="28"/>
          <w:szCs w:val="28"/>
        </w:rPr>
      </w:pPr>
    </w:p>
    <w:p w:rsidR="00410C06" w:rsidRDefault="00410C06">
      <w:pPr>
        <w:tabs>
          <w:tab w:val="left" w:pos="6237"/>
        </w:tabs>
        <w:jc w:val="both"/>
        <w:rPr>
          <w:sz w:val="28"/>
          <w:szCs w:val="28"/>
        </w:rPr>
      </w:pPr>
    </w:p>
    <w:p w:rsidR="00410C06" w:rsidRDefault="00410C06">
      <w:pPr>
        <w:tabs>
          <w:tab w:val="left" w:pos="6237"/>
        </w:tabs>
        <w:jc w:val="both"/>
        <w:rPr>
          <w:sz w:val="28"/>
          <w:szCs w:val="28"/>
        </w:rPr>
      </w:pPr>
    </w:p>
    <w:p w:rsidR="00410C06" w:rsidRDefault="00410C06">
      <w:pPr>
        <w:tabs>
          <w:tab w:val="left" w:pos="6237"/>
        </w:tabs>
        <w:jc w:val="both"/>
        <w:rPr>
          <w:sz w:val="28"/>
          <w:szCs w:val="28"/>
        </w:rPr>
      </w:pPr>
    </w:p>
    <w:p w:rsidR="00410C06" w:rsidRDefault="00410C06">
      <w:pPr>
        <w:tabs>
          <w:tab w:val="left" w:pos="6237"/>
        </w:tabs>
        <w:jc w:val="both"/>
        <w:rPr>
          <w:sz w:val="28"/>
          <w:szCs w:val="28"/>
        </w:rPr>
      </w:pPr>
    </w:p>
    <w:p w:rsidR="00410C06" w:rsidRDefault="00410C06">
      <w:pPr>
        <w:tabs>
          <w:tab w:val="left" w:pos="6237"/>
        </w:tabs>
        <w:jc w:val="both"/>
        <w:rPr>
          <w:sz w:val="28"/>
          <w:szCs w:val="28"/>
        </w:r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0544D3" w:rsidRPr="00470112" w:rsidRDefault="000544D3" w:rsidP="000544D3">
      <w:pPr>
        <w:widowControl w:val="0"/>
        <w:tabs>
          <w:tab w:val="left" w:pos="6237"/>
        </w:tabs>
        <w:autoSpaceDE w:val="0"/>
        <w:autoSpaceDN w:val="0"/>
        <w:adjustRightInd w:val="0"/>
        <w:jc w:val="both"/>
        <w:rPr>
          <w:sz w:val="28"/>
          <w:szCs w:val="28"/>
        </w:rPr>
      </w:pPr>
    </w:p>
    <w:p w:rsidR="000544D3" w:rsidRPr="00470112" w:rsidRDefault="000544D3" w:rsidP="000544D3">
      <w:pPr>
        <w:shd w:val="clear" w:color="auto" w:fill="FFFFFF"/>
        <w:ind w:firstLine="709"/>
        <w:jc w:val="center"/>
        <w:rPr>
          <w:bCs/>
          <w:sz w:val="28"/>
          <w:szCs w:val="28"/>
        </w:rPr>
      </w:pPr>
      <w:bookmarkStart w:id="1" w:name="_Hlk66788674"/>
      <w:bookmarkStart w:id="2" w:name="_Hlk71874926"/>
      <w:r w:rsidRPr="00470112">
        <w:rPr>
          <w:bCs/>
          <w:sz w:val="28"/>
          <w:szCs w:val="28"/>
        </w:rPr>
        <w:t xml:space="preserve">ПОЯСНИТЕЛЬНАЯ ЗАПИСКА </w:t>
      </w:r>
    </w:p>
    <w:p w:rsidR="000544D3" w:rsidRPr="00470112" w:rsidRDefault="000544D3" w:rsidP="000544D3">
      <w:pPr>
        <w:shd w:val="clear" w:color="auto" w:fill="FFFFFF"/>
        <w:ind w:firstLine="709"/>
        <w:jc w:val="center"/>
        <w:rPr>
          <w:bCs/>
          <w:sz w:val="28"/>
          <w:szCs w:val="28"/>
        </w:rPr>
      </w:pPr>
      <w:r w:rsidRPr="00470112">
        <w:rPr>
          <w:bCs/>
          <w:sz w:val="28"/>
          <w:szCs w:val="28"/>
        </w:rPr>
        <w:t>к проекту решения Совета депутатов сельского поселения</w:t>
      </w:r>
    </w:p>
    <w:p w:rsidR="00470112" w:rsidRPr="00470112" w:rsidRDefault="000544D3" w:rsidP="00470112">
      <w:pPr>
        <w:pStyle w:val="31"/>
        <w:tabs>
          <w:tab w:val="left" w:pos="6946"/>
          <w:tab w:val="left" w:pos="8647"/>
          <w:tab w:val="left" w:pos="9356"/>
        </w:tabs>
        <w:jc w:val="center"/>
        <w:rPr>
          <w:rFonts w:ascii="Times New Roman" w:hAnsi="Times New Roman"/>
          <w:sz w:val="28"/>
          <w:szCs w:val="28"/>
        </w:rPr>
      </w:pPr>
      <w:r w:rsidRPr="00470112">
        <w:rPr>
          <w:rFonts w:ascii="Times New Roman" w:hAnsi="Times New Roman"/>
          <w:bCs/>
          <w:sz w:val="28"/>
          <w:szCs w:val="28"/>
        </w:rPr>
        <w:t xml:space="preserve"> Усть-Юган «</w:t>
      </w:r>
      <w:bookmarkStart w:id="3" w:name="_Hlk69139310"/>
      <w:r w:rsidR="00470112" w:rsidRPr="00470112">
        <w:rPr>
          <w:rFonts w:ascii="Times New Roman" w:hAnsi="Times New Roman"/>
          <w:sz w:val="28"/>
          <w:szCs w:val="28"/>
        </w:rPr>
        <w:t xml:space="preserve">О внесении изменений в решение Совета депутатов </w:t>
      </w:r>
    </w:p>
    <w:p w:rsidR="00470112" w:rsidRPr="00470112" w:rsidRDefault="00470112" w:rsidP="00470112">
      <w:pPr>
        <w:pStyle w:val="31"/>
        <w:tabs>
          <w:tab w:val="left" w:pos="6946"/>
          <w:tab w:val="left" w:pos="8647"/>
          <w:tab w:val="left" w:pos="9356"/>
        </w:tabs>
        <w:jc w:val="center"/>
        <w:rPr>
          <w:rFonts w:ascii="Times New Roman" w:hAnsi="Times New Roman"/>
          <w:sz w:val="28"/>
          <w:szCs w:val="28"/>
        </w:rPr>
      </w:pPr>
      <w:r w:rsidRPr="00470112">
        <w:rPr>
          <w:rFonts w:ascii="Times New Roman" w:hAnsi="Times New Roman"/>
          <w:sz w:val="28"/>
          <w:szCs w:val="28"/>
        </w:rPr>
        <w:t>сельского поселения Усть-Юган от 17.03.2022 № 262 «Об утверждении Порядка предоставления гарантий лицам, замещающим муниципальные должности на постоянной основе» (в редакции от 29.11.2023 № 26)</w:t>
      </w:r>
    </w:p>
    <w:p w:rsidR="000544D3" w:rsidRPr="00470112" w:rsidRDefault="000544D3" w:rsidP="00470112">
      <w:pPr>
        <w:pStyle w:val="31"/>
        <w:tabs>
          <w:tab w:val="left" w:pos="6946"/>
          <w:tab w:val="left" w:pos="8647"/>
          <w:tab w:val="left" w:pos="9356"/>
        </w:tabs>
        <w:jc w:val="center"/>
        <w:rPr>
          <w:rFonts w:ascii="Times New Roman" w:hAnsi="Times New Roman"/>
          <w:sz w:val="28"/>
          <w:szCs w:val="28"/>
        </w:rPr>
      </w:pPr>
      <w:r w:rsidRPr="00470112">
        <w:rPr>
          <w:rFonts w:ascii="Times New Roman" w:hAnsi="Times New Roman"/>
          <w:sz w:val="28"/>
          <w:szCs w:val="28"/>
        </w:rPr>
        <w:t xml:space="preserve"> </w:t>
      </w:r>
    </w:p>
    <w:p w:rsidR="000544D3" w:rsidRPr="00470112" w:rsidRDefault="000544D3" w:rsidP="000544D3">
      <w:pPr>
        <w:jc w:val="center"/>
        <w:rPr>
          <w:bCs/>
          <w:sz w:val="28"/>
          <w:szCs w:val="28"/>
        </w:rPr>
      </w:pPr>
    </w:p>
    <w:p w:rsidR="000544D3" w:rsidRPr="00470112" w:rsidRDefault="000544D3" w:rsidP="00666ED2">
      <w:pPr>
        <w:jc w:val="center"/>
        <w:rPr>
          <w:bCs/>
          <w:sz w:val="28"/>
          <w:szCs w:val="28"/>
        </w:rPr>
      </w:pPr>
      <w:r w:rsidRPr="00470112">
        <w:rPr>
          <w:bCs/>
          <w:sz w:val="28"/>
          <w:szCs w:val="28"/>
        </w:rPr>
        <w:t xml:space="preserve"> </w:t>
      </w:r>
      <w:bookmarkEnd w:id="1"/>
      <w:bookmarkEnd w:id="2"/>
      <w:bookmarkEnd w:id="3"/>
    </w:p>
    <w:p w:rsidR="000544D3" w:rsidRPr="004130BA" w:rsidRDefault="000544D3" w:rsidP="00470112">
      <w:pPr>
        <w:pStyle w:val="31"/>
        <w:tabs>
          <w:tab w:val="left" w:pos="6946"/>
          <w:tab w:val="left" w:pos="8647"/>
          <w:tab w:val="left" w:pos="9356"/>
        </w:tabs>
        <w:rPr>
          <w:rFonts w:ascii="Times New Roman" w:hAnsi="Times New Roman"/>
          <w:sz w:val="28"/>
          <w:szCs w:val="28"/>
        </w:rPr>
      </w:pPr>
      <w:r w:rsidRPr="004130BA">
        <w:rPr>
          <w:rFonts w:ascii="Times New Roman" w:hAnsi="Times New Roman"/>
          <w:sz w:val="28"/>
          <w:szCs w:val="28"/>
        </w:rPr>
        <w:t xml:space="preserve">             Проект решения</w:t>
      </w:r>
      <w:r w:rsidR="00907121" w:rsidRPr="004130BA">
        <w:rPr>
          <w:rFonts w:ascii="Times New Roman" w:hAnsi="Times New Roman"/>
          <w:sz w:val="28"/>
          <w:szCs w:val="28"/>
        </w:rPr>
        <w:t xml:space="preserve"> </w:t>
      </w:r>
      <w:r w:rsidRPr="004130BA">
        <w:rPr>
          <w:rFonts w:ascii="Times New Roman" w:hAnsi="Times New Roman"/>
          <w:sz w:val="28"/>
          <w:szCs w:val="28"/>
        </w:rPr>
        <w:t>о</w:t>
      </w:r>
      <w:r w:rsidR="00907121" w:rsidRPr="004130BA">
        <w:rPr>
          <w:rFonts w:ascii="Times New Roman" w:hAnsi="Times New Roman"/>
          <w:sz w:val="28"/>
          <w:szCs w:val="28"/>
        </w:rPr>
        <w:t xml:space="preserve"> внесении изменений в решение Совета </w:t>
      </w:r>
      <w:r w:rsidRPr="004130BA">
        <w:rPr>
          <w:rFonts w:ascii="Times New Roman" w:hAnsi="Times New Roman"/>
          <w:sz w:val="28"/>
          <w:szCs w:val="28"/>
        </w:rPr>
        <w:t xml:space="preserve">депуттов </w:t>
      </w:r>
      <w:r w:rsidRPr="004130BA">
        <w:rPr>
          <w:rFonts w:ascii="Times New Roman" w:hAnsi="Times New Roman"/>
          <w:bCs/>
          <w:sz w:val="28"/>
          <w:szCs w:val="28"/>
        </w:rPr>
        <w:t>«</w:t>
      </w:r>
      <w:r w:rsidRPr="004130BA">
        <w:rPr>
          <w:rFonts w:ascii="Times New Roman" w:hAnsi="Times New Roman"/>
          <w:sz w:val="28"/>
          <w:szCs w:val="28"/>
        </w:rPr>
        <w:t xml:space="preserve"> </w:t>
      </w:r>
      <w:r w:rsidR="00470112" w:rsidRPr="004130BA">
        <w:rPr>
          <w:rFonts w:ascii="Times New Roman" w:hAnsi="Times New Roman"/>
          <w:sz w:val="28"/>
          <w:szCs w:val="28"/>
        </w:rPr>
        <w:t>О внесении изменений в решение Совета депутатов сельского поселения Усть-Юган от 17.03.2022 № 262 «Об утверждении Порядка предоставления гарантий лицам, замещающим муниципальные должности на постоянной основе»</w:t>
      </w:r>
      <w:r w:rsidR="00470112" w:rsidRPr="004130BA">
        <w:rPr>
          <w:rFonts w:ascii="Times New Roman" w:hAnsi="Times New Roman"/>
          <w:sz w:val="28"/>
          <w:szCs w:val="28"/>
        </w:rPr>
        <w:t xml:space="preserve"> разработа</w:t>
      </w:r>
      <w:r w:rsidR="004130BA">
        <w:rPr>
          <w:rFonts w:ascii="Times New Roman" w:hAnsi="Times New Roman"/>
          <w:sz w:val="28"/>
          <w:szCs w:val="28"/>
        </w:rPr>
        <w:t>н в целях приведения нормативного правового</w:t>
      </w:r>
      <w:r w:rsidR="00470112" w:rsidRPr="004130BA">
        <w:rPr>
          <w:rFonts w:ascii="Times New Roman" w:hAnsi="Times New Roman"/>
          <w:sz w:val="28"/>
          <w:szCs w:val="28"/>
        </w:rPr>
        <w:t xml:space="preserve"> акт</w:t>
      </w:r>
      <w:r w:rsidR="004130BA">
        <w:rPr>
          <w:rFonts w:ascii="Times New Roman" w:hAnsi="Times New Roman"/>
          <w:sz w:val="28"/>
          <w:szCs w:val="28"/>
        </w:rPr>
        <w:t>а в соответствие</w:t>
      </w:r>
      <w:r w:rsidR="00470112" w:rsidRPr="004130BA">
        <w:rPr>
          <w:rFonts w:ascii="Times New Roman" w:hAnsi="Times New Roman"/>
          <w:sz w:val="28"/>
          <w:szCs w:val="28"/>
        </w:rPr>
        <w:t xml:space="preserve"> </w:t>
      </w:r>
      <w:r w:rsidR="004130BA">
        <w:rPr>
          <w:rFonts w:ascii="Times New Roman" w:hAnsi="Times New Roman"/>
          <w:sz w:val="28"/>
          <w:szCs w:val="28"/>
        </w:rPr>
        <w:t xml:space="preserve">с </w:t>
      </w:r>
      <w:r w:rsidR="00470112" w:rsidRPr="004130BA">
        <w:rPr>
          <w:rFonts w:ascii="Times New Roman" w:hAnsi="Times New Roman"/>
          <w:sz w:val="28"/>
          <w:szCs w:val="28"/>
        </w:rPr>
        <w:t>федеральным законодательством.</w:t>
      </w:r>
    </w:p>
    <w:p w:rsidR="004130BA" w:rsidRPr="004130BA" w:rsidRDefault="004130BA" w:rsidP="004130BA">
      <w:pPr>
        <w:pStyle w:val="31"/>
        <w:tabs>
          <w:tab w:val="clear" w:pos="1134"/>
          <w:tab w:val="left" w:pos="709"/>
          <w:tab w:val="left" w:pos="6946"/>
          <w:tab w:val="left" w:pos="8647"/>
          <w:tab w:val="left" w:pos="9356"/>
        </w:tabs>
        <w:rPr>
          <w:rFonts w:ascii="Times New Roman" w:hAnsi="Times New Roman"/>
          <w:sz w:val="28"/>
          <w:szCs w:val="28"/>
        </w:rPr>
      </w:pPr>
      <w:r w:rsidRPr="004130BA">
        <w:rPr>
          <w:rFonts w:ascii="Times New Roman" w:hAnsi="Times New Roman"/>
          <w:bCs/>
          <w:sz w:val="28"/>
          <w:szCs w:val="28"/>
        </w:rPr>
        <w:tab/>
        <w:t>Федеральный закон</w:t>
      </w:r>
      <w:r w:rsidRPr="004130BA">
        <w:rPr>
          <w:rFonts w:ascii="Times New Roman" w:hAnsi="Times New Roman"/>
          <w:bCs/>
          <w:sz w:val="28"/>
          <w:szCs w:val="28"/>
        </w:rPr>
        <w:t xml:space="preserve"> от 20.03.2025 № 33-ФЗ «Об общих принципах организации местного самоуправления в    единой системе публичной власти»</w:t>
      </w:r>
      <w:r w:rsidRPr="004130BA">
        <w:rPr>
          <w:rFonts w:ascii="Times New Roman" w:hAnsi="Times New Roman"/>
          <w:bCs/>
          <w:sz w:val="28"/>
          <w:szCs w:val="28"/>
        </w:rPr>
        <w:t xml:space="preserve"> отменяет федеральный закон </w:t>
      </w:r>
      <w:r w:rsidRPr="004130BA">
        <w:rPr>
          <w:rFonts w:ascii="Times New Roman" w:hAnsi="Times New Roman"/>
          <w:sz w:val="28"/>
          <w:szCs w:val="28"/>
        </w:rPr>
        <w:t>от 6 октября 2003 года  № 131-ФЗ «Об общих принципах организации местного самоуправления в Российской Федерации»</w:t>
      </w:r>
      <w:r w:rsidRPr="004130BA">
        <w:rPr>
          <w:rFonts w:ascii="Times New Roman" w:hAnsi="Times New Roman"/>
          <w:sz w:val="28"/>
          <w:szCs w:val="28"/>
        </w:rPr>
        <w:t>.</w:t>
      </w:r>
    </w:p>
    <w:p w:rsidR="004130BA" w:rsidRPr="004130BA" w:rsidRDefault="004130BA" w:rsidP="004130BA">
      <w:pPr>
        <w:pStyle w:val="31"/>
        <w:tabs>
          <w:tab w:val="clear" w:pos="1134"/>
          <w:tab w:val="left" w:pos="709"/>
          <w:tab w:val="left" w:pos="6946"/>
          <w:tab w:val="left" w:pos="8647"/>
          <w:tab w:val="left" w:pos="9356"/>
        </w:tabs>
        <w:rPr>
          <w:rFonts w:ascii="Times New Roman" w:hAnsi="Times New Roman"/>
          <w:sz w:val="28"/>
          <w:szCs w:val="28"/>
        </w:rPr>
      </w:pPr>
      <w:r w:rsidRPr="004130BA">
        <w:rPr>
          <w:rFonts w:ascii="Times New Roman" w:hAnsi="Times New Roman"/>
          <w:sz w:val="28"/>
          <w:szCs w:val="28"/>
        </w:rPr>
        <w:tab/>
        <w:t>П</w:t>
      </w:r>
      <w:r w:rsidRPr="004130BA">
        <w:rPr>
          <w:rFonts w:ascii="Times New Roman" w:hAnsi="Times New Roman"/>
          <w:sz w:val="28"/>
          <w:szCs w:val="28"/>
        </w:rPr>
        <w:t>остано</w:t>
      </w:r>
      <w:r w:rsidRPr="004130BA">
        <w:rPr>
          <w:rFonts w:ascii="Times New Roman" w:hAnsi="Times New Roman"/>
          <w:sz w:val="28"/>
          <w:szCs w:val="28"/>
        </w:rPr>
        <w:t>вление</w:t>
      </w:r>
      <w:r w:rsidRPr="004130BA">
        <w:rPr>
          <w:rFonts w:ascii="Times New Roman" w:hAnsi="Times New Roman"/>
          <w:sz w:val="28"/>
          <w:szCs w:val="28"/>
        </w:rPr>
        <w:t xml:space="preserve"> Правительства Российской Федерации от 27.11.2025 № 1912 «Об утверждении Правил предоставления гостиничных услуг и услуг иных средств размещения в Российской Федерации»</w:t>
      </w:r>
      <w:r w:rsidRPr="004130BA">
        <w:rPr>
          <w:rFonts w:ascii="Times New Roman" w:hAnsi="Times New Roman"/>
          <w:sz w:val="28"/>
          <w:szCs w:val="28"/>
        </w:rPr>
        <w:t xml:space="preserve"> отменяет постановление Правительства </w:t>
      </w:r>
      <w:r w:rsidRPr="004130BA">
        <w:rPr>
          <w:rFonts w:ascii="Times New Roman" w:hAnsi="Times New Roman"/>
          <w:sz w:val="28"/>
          <w:szCs w:val="28"/>
        </w:rPr>
        <w:t>постановлением Правительства Российской Федерации от 18.11.2020 № 1853 «Об утверждении Правил предоставления гостиничных услуг в Российской Федерации»</w:t>
      </w:r>
      <w:r w:rsidRPr="004130BA">
        <w:rPr>
          <w:rFonts w:ascii="Times New Roman" w:hAnsi="Times New Roman"/>
          <w:sz w:val="28"/>
          <w:szCs w:val="28"/>
        </w:rPr>
        <w:t>.</w:t>
      </w:r>
    </w:p>
    <w:p w:rsidR="00470112" w:rsidRPr="004130BA" w:rsidRDefault="00470112" w:rsidP="00470112">
      <w:pPr>
        <w:pStyle w:val="31"/>
        <w:tabs>
          <w:tab w:val="left" w:pos="6946"/>
          <w:tab w:val="left" w:pos="8647"/>
          <w:tab w:val="left" w:pos="9356"/>
        </w:tabs>
        <w:rPr>
          <w:rFonts w:ascii="Times New Roman" w:hAnsi="Times New Roman"/>
          <w:sz w:val="28"/>
          <w:szCs w:val="28"/>
        </w:rPr>
      </w:pPr>
      <w:r w:rsidRPr="004130BA">
        <w:rPr>
          <w:rFonts w:ascii="Times New Roman" w:hAnsi="Times New Roman"/>
          <w:sz w:val="28"/>
          <w:szCs w:val="28"/>
        </w:rPr>
        <w:tab/>
      </w:r>
    </w:p>
    <w:p w:rsidR="00907121" w:rsidRPr="004130BA" w:rsidRDefault="000544D3" w:rsidP="000544D3">
      <w:pPr>
        <w:tabs>
          <w:tab w:val="left" w:pos="709"/>
        </w:tabs>
        <w:autoSpaceDE w:val="0"/>
        <w:autoSpaceDN w:val="0"/>
        <w:adjustRightInd w:val="0"/>
        <w:jc w:val="both"/>
        <w:outlineLvl w:val="1"/>
        <w:rPr>
          <w:bCs/>
          <w:sz w:val="28"/>
          <w:szCs w:val="28"/>
        </w:rPr>
      </w:pPr>
      <w:r w:rsidRPr="004130BA">
        <w:rPr>
          <w:sz w:val="28"/>
          <w:szCs w:val="28"/>
        </w:rPr>
        <w:tab/>
      </w:r>
      <w:bookmarkStart w:id="4" w:name="_GoBack"/>
      <w:bookmarkEnd w:id="4"/>
    </w:p>
    <w:p w:rsidR="000544D3" w:rsidRPr="004130BA" w:rsidRDefault="000544D3" w:rsidP="000544D3">
      <w:pPr>
        <w:tabs>
          <w:tab w:val="left" w:pos="709"/>
        </w:tabs>
        <w:autoSpaceDE w:val="0"/>
        <w:autoSpaceDN w:val="0"/>
        <w:adjustRightInd w:val="0"/>
        <w:jc w:val="both"/>
        <w:outlineLvl w:val="1"/>
        <w:rPr>
          <w:bCs/>
          <w:sz w:val="28"/>
          <w:szCs w:val="28"/>
        </w:rPr>
      </w:pPr>
    </w:p>
    <w:p w:rsidR="000544D3" w:rsidRPr="004130BA" w:rsidRDefault="000544D3" w:rsidP="000544D3">
      <w:pPr>
        <w:tabs>
          <w:tab w:val="left" w:pos="709"/>
        </w:tabs>
        <w:autoSpaceDE w:val="0"/>
        <w:autoSpaceDN w:val="0"/>
        <w:adjustRightInd w:val="0"/>
        <w:jc w:val="both"/>
        <w:outlineLvl w:val="1"/>
        <w:rPr>
          <w:bCs/>
          <w:sz w:val="28"/>
          <w:szCs w:val="28"/>
        </w:rPr>
      </w:pPr>
      <w:r w:rsidRPr="004130BA">
        <w:rPr>
          <w:bCs/>
          <w:sz w:val="28"/>
          <w:szCs w:val="28"/>
        </w:rPr>
        <w:t>Главный специалист                                                   И.Н. Богомолова</w:t>
      </w:r>
    </w:p>
    <w:p w:rsidR="00666ED2" w:rsidRDefault="00666ED2" w:rsidP="000544D3">
      <w:pPr>
        <w:tabs>
          <w:tab w:val="left" w:pos="709"/>
        </w:tabs>
        <w:autoSpaceDE w:val="0"/>
        <w:autoSpaceDN w:val="0"/>
        <w:adjustRightInd w:val="0"/>
        <w:jc w:val="center"/>
        <w:outlineLvl w:val="1"/>
        <w:rPr>
          <w:bCs/>
          <w:sz w:val="28"/>
          <w:szCs w:val="28"/>
        </w:rPr>
        <w:sectPr w:rsidR="00666ED2">
          <w:headerReference w:type="even" r:id="rId11"/>
          <w:headerReference w:type="default" r:id="rId12"/>
          <w:footerReference w:type="even" r:id="rId13"/>
          <w:footerReference w:type="default" r:id="rId14"/>
          <w:pgSz w:w="11907" w:h="16840"/>
          <w:pgMar w:top="1134" w:right="567" w:bottom="1134" w:left="1701" w:header="567" w:footer="306" w:gutter="0"/>
          <w:pgNumType w:start="1"/>
          <w:cols w:space="720"/>
          <w:titlePg/>
        </w:sectPr>
      </w:pPr>
    </w:p>
    <w:p w:rsidR="000544D3" w:rsidRPr="000544D3" w:rsidRDefault="000544D3" w:rsidP="000544D3">
      <w:pPr>
        <w:tabs>
          <w:tab w:val="left" w:pos="709"/>
        </w:tabs>
        <w:autoSpaceDE w:val="0"/>
        <w:autoSpaceDN w:val="0"/>
        <w:adjustRightInd w:val="0"/>
        <w:jc w:val="center"/>
        <w:outlineLvl w:val="1"/>
        <w:rPr>
          <w:bCs/>
          <w:sz w:val="28"/>
          <w:szCs w:val="28"/>
        </w:rPr>
      </w:pPr>
      <w:r w:rsidRPr="000544D3">
        <w:rPr>
          <w:bCs/>
          <w:sz w:val="28"/>
          <w:szCs w:val="28"/>
        </w:rPr>
        <w:lastRenderedPageBreak/>
        <w:t>Сравнительная таблица</w:t>
      </w:r>
    </w:p>
    <w:p w:rsidR="000544D3" w:rsidRPr="000544D3" w:rsidRDefault="000544D3" w:rsidP="000544D3">
      <w:pPr>
        <w:shd w:val="clear" w:color="auto" w:fill="FFFFFF"/>
        <w:ind w:firstLine="709"/>
        <w:jc w:val="center"/>
        <w:rPr>
          <w:bCs/>
          <w:sz w:val="28"/>
          <w:szCs w:val="28"/>
        </w:rPr>
      </w:pPr>
      <w:r w:rsidRPr="000544D3">
        <w:rPr>
          <w:bCs/>
          <w:sz w:val="28"/>
          <w:szCs w:val="28"/>
        </w:rPr>
        <w:t>Изменений в решение Совета депутатов сельского поселения</w:t>
      </w:r>
    </w:p>
    <w:p w:rsidR="00666ED2" w:rsidRPr="000544D3" w:rsidRDefault="000544D3" w:rsidP="00666ED2">
      <w:pPr>
        <w:jc w:val="center"/>
        <w:rPr>
          <w:sz w:val="28"/>
          <w:szCs w:val="28"/>
          <w:lang w:eastAsia="en-US"/>
        </w:rPr>
      </w:pPr>
      <w:r w:rsidRPr="000544D3">
        <w:rPr>
          <w:bCs/>
          <w:sz w:val="28"/>
          <w:szCs w:val="28"/>
        </w:rPr>
        <w:t xml:space="preserve"> Усть-Юган</w:t>
      </w:r>
      <w:r w:rsidR="00666ED2">
        <w:rPr>
          <w:bCs/>
          <w:sz w:val="28"/>
          <w:szCs w:val="28"/>
        </w:rPr>
        <w:t xml:space="preserve"> </w:t>
      </w:r>
      <w:r w:rsidR="00666ED2" w:rsidRPr="000544D3">
        <w:rPr>
          <w:bCs/>
          <w:sz w:val="28"/>
          <w:szCs w:val="28"/>
        </w:rPr>
        <w:t>«</w:t>
      </w:r>
      <w:r w:rsidR="00666ED2" w:rsidRPr="000544D3">
        <w:rPr>
          <w:sz w:val="28"/>
          <w:szCs w:val="28"/>
        </w:rPr>
        <w:t xml:space="preserve">О внесении изменений в решение Совета депутатов </w:t>
      </w:r>
    </w:p>
    <w:p w:rsidR="00666ED2" w:rsidRPr="000544D3" w:rsidRDefault="00666ED2" w:rsidP="00666ED2">
      <w:pPr>
        <w:pStyle w:val="31"/>
        <w:tabs>
          <w:tab w:val="left" w:pos="6946"/>
          <w:tab w:val="left" w:pos="8647"/>
          <w:tab w:val="left" w:pos="9356"/>
        </w:tabs>
        <w:jc w:val="center"/>
        <w:rPr>
          <w:rFonts w:ascii="Times New Roman" w:hAnsi="Times New Roman"/>
          <w:sz w:val="28"/>
          <w:szCs w:val="28"/>
        </w:rPr>
      </w:pPr>
      <w:r w:rsidRPr="000544D3">
        <w:rPr>
          <w:rFonts w:ascii="Times New Roman" w:hAnsi="Times New Roman"/>
          <w:sz w:val="28"/>
          <w:szCs w:val="28"/>
        </w:rPr>
        <w:t>сельского поселения Усть-Юган от 27.01.2017 № 267 «Об утверждении положения о гарантиях и компенсациях для лиц, проживающих в Ханты-Мансийском автономном округе – Югре, работающих в органах местного самоуправления и муниципальных учреждениях сельского</w:t>
      </w:r>
    </w:p>
    <w:p w:rsidR="000544D3" w:rsidRPr="000544D3" w:rsidRDefault="00666ED2" w:rsidP="00666ED2">
      <w:pPr>
        <w:pStyle w:val="31"/>
        <w:tabs>
          <w:tab w:val="left" w:pos="6946"/>
          <w:tab w:val="left" w:pos="8647"/>
          <w:tab w:val="left" w:pos="9356"/>
        </w:tabs>
        <w:jc w:val="center"/>
        <w:rPr>
          <w:rFonts w:ascii="Times New Roman" w:hAnsi="Times New Roman"/>
          <w:sz w:val="28"/>
          <w:szCs w:val="28"/>
        </w:rPr>
      </w:pPr>
      <w:r w:rsidRPr="000544D3">
        <w:rPr>
          <w:rFonts w:ascii="Times New Roman" w:hAnsi="Times New Roman"/>
          <w:sz w:val="28"/>
          <w:szCs w:val="28"/>
        </w:rPr>
        <w:t xml:space="preserve"> поселения Усть-Юган» </w:t>
      </w:r>
    </w:p>
    <w:p w:rsidR="000544D3" w:rsidRPr="000544D3" w:rsidRDefault="000544D3" w:rsidP="000544D3">
      <w:pPr>
        <w:autoSpaceDE w:val="0"/>
        <w:autoSpaceDN w:val="0"/>
        <w:adjustRightInd w:val="0"/>
        <w:jc w:val="both"/>
        <w:rPr>
          <w:rFonts w:eastAsia="SimSun"/>
          <w:sz w:val="28"/>
          <w:szCs w:val="28"/>
          <w:lang w:eastAsia="zh-C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4673"/>
        <w:gridCol w:w="4820"/>
        <w:gridCol w:w="4252"/>
      </w:tblGrid>
      <w:tr w:rsidR="00666ED2" w:rsidRPr="000544D3" w:rsidTr="00513C35">
        <w:tc>
          <w:tcPr>
            <w:tcW w:w="1389" w:type="dxa"/>
            <w:shd w:val="clear" w:color="auto" w:fill="auto"/>
          </w:tcPr>
          <w:p w:rsidR="000544D3" w:rsidRPr="000544D3" w:rsidRDefault="000544D3" w:rsidP="000544D3">
            <w:pPr>
              <w:autoSpaceDE w:val="0"/>
              <w:autoSpaceDN w:val="0"/>
              <w:adjustRightInd w:val="0"/>
              <w:jc w:val="both"/>
              <w:rPr>
                <w:rFonts w:eastAsia="SimSun"/>
                <w:sz w:val="24"/>
                <w:szCs w:val="24"/>
                <w:lang w:eastAsia="zh-CN"/>
              </w:rPr>
            </w:pPr>
            <w:r w:rsidRPr="000544D3">
              <w:rPr>
                <w:rFonts w:eastAsia="SimSun"/>
                <w:sz w:val="24"/>
                <w:szCs w:val="24"/>
                <w:lang w:eastAsia="zh-CN"/>
              </w:rPr>
              <w:t>Подпункт, пункт, регламента</w:t>
            </w:r>
          </w:p>
        </w:tc>
        <w:tc>
          <w:tcPr>
            <w:tcW w:w="4673" w:type="dxa"/>
            <w:shd w:val="clear" w:color="auto" w:fill="auto"/>
          </w:tcPr>
          <w:p w:rsidR="000544D3" w:rsidRPr="000544D3" w:rsidRDefault="000544D3" w:rsidP="000544D3">
            <w:pPr>
              <w:autoSpaceDE w:val="0"/>
              <w:autoSpaceDN w:val="0"/>
              <w:adjustRightInd w:val="0"/>
              <w:jc w:val="both"/>
              <w:rPr>
                <w:rFonts w:eastAsia="SimSun"/>
                <w:sz w:val="24"/>
                <w:szCs w:val="24"/>
                <w:lang w:eastAsia="zh-CN"/>
              </w:rPr>
            </w:pPr>
            <w:r w:rsidRPr="000544D3">
              <w:rPr>
                <w:rFonts w:eastAsia="SimSun"/>
                <w:sz w:val="24"/>
                <w:szCs w:val="24"/>
                <w:lang w:eastAsia="zh-CN"/>
              </w:rPr>
              <w:t>Действующая редакция</w:t>
            </w:r>
          </w:p>
        </w:tc>
        <w:tc>
          <w:tcPr>
            <w:tcW w:w="4820" w:type="dxa"/>
            <w:shd w:val="clear" w:color="auto" w:fill="auto"/>
          </w:tcPr>
          <w:p w:rsidR="000544D3" w:rsidRPr="000544D3" w:rsidRDefault="000544D3" w:rsidP="000544D3">
            <w:pPr>
              <w:autoSpaceDE w:val="0"/>
              <w:autoSpaceDN w:val="0"/>
              <w:adjustRightInd w:val="0"/>
              <w:jc w:val="both"/>
              <w:rPr>
                <w:rFonts w:eastAsia="SimSun"/>
                <w:sz w:val="24"/>
                <w:szCs w:val="24"/>
                <w:lang w:eastAsia="zh-CN"/>
              </w:rPr>
            </w:pPr>
            <w:r w:rsidRPr="000544D3">
              <w:rPr>
                <w:rFonts w:eastAsia="SimSun"/>
                <w:sz w:val="24"/>
                <w:szCs w:val="24"/>
                <w:lang w:eastAsia="zh-CN"/>
              </w:rPr>
              <w:t>Предложения</w:t>
            </w:r>
          </w:p>
        </w:tc>
        <w:tc>
          <w:tcPr>
            <w:tcW w:w="4252" w:type="dxa"/>
            <w:shd w:val="clear" w:color="auto" w:fill="auto"/>
          </w:tcPr>
          <w:p w:rsidR="000544D3" w:rsidRPr="000544D3" w:rsidRDefault="000544D3" w:rsidP="000544D3">
            <w:pPr>
              <w:autoSpaceDE w:val="0"/>
              <w:autoSpaceDN w:val="0"/>
              <w:adjustRightInd w:val="0"/>
              <w:jc w:val="both"/>
              <w:rPr>
                <w:rFonts w:eastAsia="SimSun"/>
                <w:sz w:val="24"/>
                <w:szCs w:val="24"/>
                <w:lang w:eastAsia="zh-CN"/>
              </w:rPr>
            </w:pPr>
            <w:r w:rsidRPr="000544D3">
              <w:rPr>
                <w:rFonts w:eastAsia="SimSun"/>
                <w:sz w:val="24"/>
                <w:szCs w:val="24"/>
                <w:lang w:eastAsia="zh-CN"/>
              </w:rPr>
              <w:t>Федеральный закон, Постановление Правительства</w:t>
            </w:r>
          </w:p>
        </w:tc>
      </w:tr>
      <w:tr w:rsidR="00666ED2" w:rsidRPr="000544D3" w:rsidTr="00513C35">
        <w:tc>
          <w:tcPr>
            <w:tcW w:w="1389" w:type="dxa"/>
            <w:shd w:val="clear" w:color="auto" w:fill="auto"/>
          </w:tcPr>
          <w:p w:rsidR="000544D3" w:rsidRPr="000544D3" w:rsidRDefault="00666ED2" w:rsidP="000544D3">
            <w:pPr>
              <w:autoSpaceDE w:val="0"/>
              <w:autoSpaceDN w:val="0"/>
              <w:adjustRightInd w:val="0"/>
              <w:jc w:val="both"/>
              <w:rPr>
                <w:rFonts w:eastAsia="SimSun"/>
                <w:sz w:val="24"/>
                <w:szCs w:val="24"/>
                <w:lang w:eastAsia="zh-CN"/>
              </w:rPr>
            </w:pPr>
            <w:r>
              <w:rPr>
                <w:rFonts w:eastAsia="SimSun"/>
                <w:sz w:val="24"/>
                <w:szCs w:val="24"/>
                <w:lang w:eastAsia="zh-CN"/>
              </w:rPr>
              <w:t xml:space="preserve">Абзац 3,4 пункта 2.2. </w:t>
            </w:r>
          </w:p>
        </w:tc>
        <w:tc>
          <w:tcPr>
            <w:tcW w:w="4673" w:type="dxa"/>
            <w:shd w:val="clear" w:color="auto" w:fill="auto"/>
          </w:tcPr>
          <w:p w:rsidR="00666ED2" w:rsidRDefault="00666ED2" w:rsidP="00666ED2">
            <w:pPr>
              <w:pStyle w:val="formattext0"/>
              <w:spacing w:after="240" w:afterAutospacing="0"/>
              <w:ind w:firstLine="480"/>
            </w:pPr>
            <w:r>
              <w:t>лицам в возрасте до 35 лет включительно, прожившим не менее года в районах Крайнего Севера и приравненных к ним местностях, и вступающим в трудовые отношения с органами местного самоуправления и муниципальными учреждениями сельского поселения Усть-Юган - в размере 10 процентов заработной платы по истечении первых шести месяцев работы с последующим увеличением на 10 процентов за каждые шесть месяцев работы в органах местного самоуправления и муниципальных учреждениях сельского поселения Усть-Юган;</w:t>
            </w:r>
          </w:p>
          <w:p w:rsidR="00666ED2" w:rsidRDefault="00666ED2" w:rsidP="00666ED2">
            <w:pPr>
              <w:pStyle w:val="formattext0"/>
              <w:ind w:firstLine="480"/>
            </w:pPr>
            <w:r>
              <w:t>лицам в возрасте до 35 лет включительно, прожившим в районах Крайнего Севера и приравненных к ним местностях в совокупности не менее пяти лет, - в полном размере с первого дня работы в органах местного самоуправления и муниципальных учреждениях сельского поселения Усть-</w:t>
            </w:r>
            <w:r>
              <w:lastRenderedPageBreak/>
              <w:t>Юган.</w:t>
            </w:r>
          </w:p>
          <w:p w:rsidR="000544D3" w:rsidRPr="000544D3" w:rsidRDefault="000544D3" w:rsidP="00666ED2">
            <w:pPr>
              <w:tabs>
                <w:tab w:val="left" w:pos="4395"/>
                <w:tab w:val="left" w:pos="9639"/>
              </w:tabs>
              <w:autoSpaceDE w:val="0"/>
              <w:autoSpaceDN w:val="0"/>
              <w:adjustRightInd w:val="0"/>
              <w:jc w:val="both"/>
              <w:outlineLvl w:val="2"/>
              <w:rPr>
                <w:rFonts w:eastAsia="SimSun"/>
                <w:sz w:val="24"/>
                <w:szCs w:val="24"/>
                <w:lang w:eastAsia="zh-CN"/>
              </w:rPr>
            </w:pPr>
          </w:p>
        </w:tc>
        <w:tc>
          <w:tcPr>
            <w:tcW w:w="4820" w:type="dxa"/>
            <w:shd w:val="clear" w:color="auto" w:fill="auto"/>
          </w:tcPr>
          <w:p w:rsidR="00513C35" w:rsidRDefault="00666ED2" w:rsidP="00513C35">
            <w:pPr>
              <w:pStyle w:val="formattext0"/>
              <w:spacing w:after="240" w:afterAutospacing="0"/>
              <w:ind w:firstLine="480"/>
            </w:pPr>
            <w:r w:rsidRPr="00666ED2">
              <w:lastRenderedPageBreak/>
              <w:t xml:space="preserve">лицам в возрасте до 35 лет включительно, </w:t>
            </w:r>
            <w:r w:rsidRPr="00513C35">
              <w:rPr>
                <w:highlight w:val="yellow"/>
              </w:rPr>
              <w:t>(за исключением слу</w:t>
            </w:r>
            <w:r w:rsidR="00907121">
              <w:rPr>
                <w:highlight w:val="yellow"/>
              </w:rPr>
              <w:t>чаев, предусмотренных частью 3 с</w:t>
            </w:r>
            <w:r w:rsidRPr="00513C35">
              <w:rPr>
                <w:highlight w:val="yellow"/>
              </w:rPr>
              <w:t>татьи 6 Федерального закона от 30.12.2020 № 489-ФЗ «О мол</w:t>
            </w:r>
            <w:r w:rsidR="00907121">
              <w:rPr>
                <w:highlight w:val="yellow"/>
              </w:rPr>
              <w:t>одежной политике в Российской Фе</w:t>
            </w:r>
            <w:r w:rsidRPr="00513C35">
              <w:rPr>
                <w:highlight w:val="yellow"/>
              </w:rPr>
              <w:t>дерации»</w:t>
            </w:r>
            <w:r w:rsidRPr="00666ED2">
              <w:t xml:space="preserve"> прожившим не менее года в районах Крайнего Севера и приравненных к ним местностях, и вступающим в трудовые отношения с органами местного самоуправления и муниципальными учреждениями сельского поселения Усть-Юган - в размере 10 процентов заработной платы по истечении первых шести месяцев работы с последующим увеличением на 10 процентов за каждые шесть месяцев работы в органах местного самоуправления и муниципальных учреждениях сельского поселения Усть-Юган;</w:t>
            </w:r>
          </w:p>
          <w:p w:rsidR="000544D3" w:rsidRPr="000544D3" w:rsidRDefault="00513C35" w:rsidP="00513C35">
            <w:pPr>
              <w:autoSpaceDE w:val="0"/>
              <w:autoSpaceDN w:val="0"/>
              <w:adjustRightInd w:val="0"/>
              <w:ind w:left="-644"/>
              <w:jc w:val="both"/>
              <w:rPr>
                <w:rFonts w:eastAsia="SimSun"/>
                <w:sz w:val="24"/>
                <w:szCs w:val="24"/>
                <w:lang w:eastAsia="zh-CN"/>
              </w:rPr>
            </w:pPr>
            <w:r>
              <w:rPr>
                <w:sz w:val="24"/>
                <w:szCs w:val="24"/>
              </w:rPr>
              <w:t xml:space="preserve">                     Лицам в возрасте</w:t>
            </w:r>
            <w:r w:rsidR="00666ED2" w:rsidRPr="00666ED2">
              <w:rPr>
                <w:sz w:val="24"/>
                <w:szCs w:val="24"/>
              </w:rPr>
              <w:t xml:space="preserve"> до 35 лет включительно, (за исключением случаев, предусмотренных частью 3 чтатьи 6 Федерального закона от 30.12.2020 № 489-ФЗ «О молодежной политике в Российской Фндерации»прожившим в районах Крайнего Севера и приравненных к ним местностях в совокупности не менее пяти лет, - в </w:t>
            </w:r>
            <w:r w:rsidR="00666ED2" w:rsidRPr="00666ED2">
              <w:rPr>
                <w:sz w:val="24"/>
                <w:szCs w:val="24"/>
              </w:rPr>
              <w:lastRenderedPageBreak/>
              <w:t>полном размере с первого дня работы в органах местного самоуправления</w:t>
            </w:r>
            <w:r w:rsidR="00666ED2">
              <w:t xml:space="preserve"> и муниципальных учреждениях сельского поселения Усть-Юган.</w:t>
            </w:r>
          </w:p>
        </w:tc>
        <w:tc>
          <w:tcPr>
            <w:tcW w:w="4252" w:type="dxa"/>
            <w:shd w:val="clear" w:color="auto" w:fill="auto"/>
          </w:tcPr>
          <w:p w:rsidR="000544D3" w:rsidRDefault="00513C35" w:rsidP="00513C35">
            <w:pPr>
              <w:spacing w:before="100" w:beforeAutospacing="1" w:after="100" w:afterAutospacing="1"/>
              <w:ind w:firstLine="480"/>
              <w:jc w:val="both"/>
              <w:rPr>
                <w:rFonts w:eastAsia="SimSun"/>
                <w:sz w:val="24"/>
                <w:szCs w:val="24"/>
                <w:lang w:eastAsia="zh-CN"/>
              </w:rPr>
            </w:pPr>
            <w:r>
              <w:rPr>
                <w:rFonts w:eastAsia="SimSun"/>
                <w:sz w:val="24"/>
                <w:szCs w:val="24"/>
                <w:lang w:eastAsia="zh-CN"/>
              </w:rPr>
              <w:lastRenderedPageBreak/>
              <w:t>Часть 3 статьи 6 ФЗ № 489</w:t>
            </w:r>
          </w:p>
          <w:p w:rsidR="00513C35" w:rsidRPr="00513C35" w:rsidRDefault="00513C35" w:rsidP="00513C35">
            <w:pPr>
              <w:spacing w:before="100" w:beforeAutospacing="1" w:after="100" w:afterAutospacing="1"/>
              <w:ind w:firstLine="480"/>
              <w:rPr>
                <w:sz w:val="24"/>
                <w:szCs w:val="24"/>
              </w:rPr>
            </w:pPr>
            <w:r w:rsidRPr="00513C35">
              <w:rPr>
                <w:sz w:val="24"/>
                <w:szCs w:val="24"/>
              </w:rPr>
              <w:t xml:space="preserve">3.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 актами высших должностных лиц субъектов Российской Федерации, актами высших исполнительных органов субъектов Российской Федерации, нормативными правовыми актами органов публичной власти федеральной территории "Сириус" при реализации молодежной политики, в том числе при установлении мер поддержки отдельным категориям молодых граждан, молодых семей, молодых специалистов и молодых работников, может устанавливаться иной максимальный возраст, чем предусмотрено </w:t>
            </w:r>
            <w:hyperlink r:id="rId15" w:history="1">
              <w:r w:rsidRPr="00513C35">
                <w:rPr>
                  <w:color w:val="0000FF"/>
                  <w:sz w:val="24"/>
                  <w:szCs w:val="24"/>
                  <w:u w:val="single"/>
                </w:rPr>
                <w:t>пунктами 1-3</w:t>
              </w:r>
            </w:hyperlink>
            <w:r w:rsidRPr="00513C35">
              <w:rPr>
                <w:sz w:val="24"/>
                <w:szCs w:val="24"/>
              </w:rPr>
              <w:t xml:space="preserve">, </w:t>
            </w:r>
            <w:hyperlink r:id="rId16" w:history="1">
              <w:r w:rsidRPr="00513C35">
                <w:rPr>
                  <w:color w:val="0000FF"/>
                  <w:sz w:val="24"/>
                  <w:szCs w:val="24"/>
                  <w:u w:val="single"/>
                </w:rPr>
                <w:t>6</w:t>
              </w:r>
            </w:hyperlink>
            <w:r w:rsidRPr="00513C35">
              <w:rPr>
                <w:sz w:val="24"/>
                <w:szCs w:val="24"/>
              </w:rPr>
              <w:t xml:space="preserve">, </w:t>
            </w:r>
            <w:hyperlink r:id="rId17" w:history="1">
              <w:r w:rsidRPr="00513C35">
                <w:rPr>
                  <w:color w:val="0000FF"/>
                  <w:sz w:val="24"/>
                  <w:szCs w:val="24"/>
                  <w:u w:val="single"/>
                </w:rPr>
                <w:t>7</w:t>
              </w:r>
            </w:hyperlink>
            <w:r w:rsidRPr="00513C35">
              <w:rPr>
                <w:sz w:val="24"/>
                <w:szCs w:val="24"/>
              </w:rPr>
              <w:t xml:space="preserve"> и </w:t>
            </w:r>
            <w:hyperlink r:id="rId18" w:history="1">
              <w:r w:rsidRPr="00513C35">
                <w:rPr>
                  <w:color w:val="0000FF"/>
                  <w:sz w:val="24"/>
                  <w:szCs w:val="24"/>
                  <w:u w:val="single"/>
                </w:rPr>
                <w:t>10 статьи 2 настоящего Федерального закона</w:t>
              </w:r>
            </w:hyperlink>
            <w:r w:rsidRPr="00513C35">
              <w:rPr>
                <w:sz w:val="24"/>
                <w:szCs w:val="24"/>
              </w:rPr>
              <w:t xml:space="preserve">, но не менее 35 лет </w:t>
            </w:r>
            <w:r w:rsidRPr="00513C35">
              <w:rPr>
                <w:sz w:val="24"/>
                <w:szCs w:val="24"/>
              </w:rPr>
              <w:lastRenderedPageBreak/>
              <w:t>включительно.</w:t>
            </w:r>
          </w:p>
          <w:p w:rsidR="00513C35" w:rsidRPr="000544D3" w:rsidRDefault="00513C35" w:rsidP="00513C35">
            <w:pPr>
              <w:spacing w:before="100" w:beforeAutospacing="1" w:after="100" w:afterAutospacing="1"/>
              <w:ind w:firstLine="480"/>
              <w:jc w:val="both"/>
              <w:rPr>
                <w:rFonts w:eastAsia="SimSun"/>
                <w:sz w:val="24"/>
                <w:szCs w:val="24"/>
                <w:lang w:eastAsia="zh-CN"/>
              </w:rPr>
            </w:pPr>
          </w:p>
        </w:tc>
      </w:tr>
    </w:tbl>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666ED2" w:rsidRDefault="00666ED2">
      <w:pPr>
        <w:tabs>
          <w:tab w:val="left" w:pos="6237"/>
        </w:tabs>
        <w:jc w:val="both"/>
        <w:rPr>
          <w:sz w:val="28"/>
          <w:szCs w:val="28"/>
        </w:rPr>
        <w:sectPr w:rsidR="00666ED2" w:rsidSect="00666ED2">
          <w:pgSz w:w="16840" w:h="11907" w:orient="landscape"/>
          <w:pgMar w:top="567" w:right="1134" w:bottom="568" w:left="1134" w:header="567" w:footer="306" w:gutter="0"/>
          <w:pgNumType w:start="1"/>
          <w:cols w:space="720"/>
          <w:titlePg/>
        </w:sect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0544D3" w:rsidRDefault="000544D3">
      <w:pPr>
        <w:tabs>
          <w:tab w:val="left" w:pos="6237"/>
        </w:tabs>
        <w:jc w:val="both"/>
        <w:rPr>
          <w:sz w:val="28"/>
          <w:szCs w:val="28"/>
        </w:rPr>
      </w:pPr>
    </w:p>
    <w:p w:rsidR="00410C06" w:rsidRDefault="00410C06">
      <w:pPr>
        <w:tabs>
          <w:tab w:val="left" w:pos="6237"/>
        </w:tabs>
        <w:jc w:val="both"/>
        <w:rPr>
          <w:sz w:val="28"/>
          <w:szCs w:val="28"/>
        </w:rPr>
      </w:pPr>
    </w:p>
    <w:sectPr w:rsidR="00410C06">
      <w:pgSz w:w="11907" w:h="16840"/>
      <w:pgMar w:top="1134" w:right="567" w:bottom="1134" w:left="1701" w:header="567" w:footer="306"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544" w:rsidRDefault="00236544">
      <w:r>
        <w:separator/>
      </w:r>
    </w:p>
  </w:endnote>
  <w:endnote w:type="continuationSeparator" w:id="0">
    <w:p w:rsidR="00236544" w:rsidRDefault="00236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horndale AMT">
    <w:altName w:val="Times New Roman"/>
    <w:charset w:val="CC"/>
    <w:family w:val="roman"/>
    <w:pitch w:val="default"/>
  </w:font>
  <w:font w:name="Albany AMT">
    <w:altName w:val="Arial"/>
    <w:charset w:val="CC"/>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C06" w:rsidRDefault="00DC32EC">
    <w:pPr>
      <w:pStyle w:val="ad"/>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10C06" w:rsidRDefault="00410C06">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C06" w:rsidRDefault="00410C06">
    <w:pPr>
      <w:pStyle w:val="ad"/>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544" w:rsidRDefault="00236544">
      <w:r>
        <w:separator/>
      </w:r>
    </w:p>
  </w:footnote>
  <w:footnote w:type="continuationSeparator" w:id="0">
    <w:p w:rsidR="00236544" w:rsidRDefault="002365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C06" w:rsidRDefault="00DC32EC">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t>2</w:t>
    </w:r>
    <w:r>
      <w:rPr>
        <w:rStyle w:val="a4"/>
      </w:rPr>
      <w:fldChar w:fldCharType="end"/>
    </w:r>
  </w:p>
  <w:p w:rsidR="00410C06" w:rsidRDefault="00410C06">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C06" w:rsidRDefault="00DC32EC">
    <w:pPr>
      <w:pStyle w:val="a7"/>
      <w:framePr w:wrap="around" w:vAnchor="text" w:hAnchor="margin" w:xAlign="center" w:y="1"/>
      <w:jc w:val="center"/>
      <w:rPr>
        <w:rStyle w:val="a4"/>
      </w:rPr>
    </w:pPr>
    <w:r>
      <w:rPr>
        <w:rStyle w:val="a4"/>
      </w:rPr>
      <w:fldChar w:fldCharType="begin"/>
    </w:r>
    <w:r>
      <w:rPr>
        <w:rStyle w:val="a4"/>
      </w:rPr>
      <w:instrText xml:space="preserve">PAGE  </w:instrText>
    </w:r>
    <w:r>
      <w:rPr>
        <w:rStyle w:val="a4"/>
      </w:rPr>
      <w:fldChar w:fldCharType="separate"/>
    </w:r>
    <w:r w:rsidR="004130BA">
      <w:rPr>
        <w:rStyle w:val="a4"/>
        <w:noProof/>
      </w:rPr>
      <w:t>3</w:t>
    </w:r>
    <w:r>
      <w:rPr>
        <w:rStyle w:val="a4"/>
      </w:rPr>
      <w:fldChar w:fldCharType="end"/>
    </w:r>
  </w:p>
  <w:p w:rsidR="00410C06" w:rsidRDefault="00410C06">
    <w:pPr>
      <w:pStyle w:val="a7"/>
      <w:framePr w:wrap="around" w:vAnchor="text" w:hAnchor="margin" w:xAlign="center" w:y="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0C64B8"/>
    <w:multiLevelType w:val="multilevel"/>
    <w:tmpl w:val="640C64B8"/>
    <w:lvl w:ilvl="0">
      <w:start w:val="1"/>
      <w:numFmt w:val="decimal"/>
      <w:lvlText w:val="%1."/>
      <w:lvlJc w:val="left"/>
      <w:pPr>
        <w:ind w:left="1485" w:hanging="945"/>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79366889"/>
    <w:multiLevelType w:val="hybridMultilevel"/>
    <w:tmpl w:val="5D423F1C"/>
    <w:lvl w:ilvl="0" w:tplc="6C38088C">
      <w:start w:val="1"/>
      <w:numFmt w:val="decimal"/>
      <w:lvlText w:val="%1."/>
      <w:lvlJc w:val="left"/>
      <w:pPr>
        <w:ind w:left="1515" w:hanging="97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CE"/>
    <w:rsid w:val="00000FC1"/>
    <w:rsid w:val="00006538"/>
    <w:rsid w:val="0001020B"/>
    <w:rsid w:val="00010380"/>
    <w:rsid w:val="000132BA"/>
    <w:rsid w:val="00020159"/>
    <w:rsid w:val="00021C76"/>
    <w:rsid w:val="0002312F"/>
    <w:rsid w:val="00024401"/>
    <w:rsid w:val="0002444D"/>
    <w:rsid w:val="00026DE3"/>
    <w:rsid w:val="00030BC7"/>
    <w:rsid w:val="00034789"/>
    <w:rsid w:val="00035C75"/>
    <w:rsid w:val="00037447"/>
    <w:rsid w:val="00037F02"/>
    <w:rsid w:val="00047581"/>
    <w:rsid w:val="00051355"/>
    <w:rsid w:val="000544D3"/>
    <w:rsid w:val="00056AF7"/>
    <w:rsid w:val="0006246A"/>
    <w:rsid w:val="0006642D"/>
    <w:rsid w:val="00066E5D"/>
    <w:rsid w:val="000726D0"/>
    <w:rsid w:val="0007499A"/>
    <w:rsid w:val="00074AE5"/>
    <w:rsid w:val="00082981"/>
    <w:rsid w:val="000925FB"/>
    <w:rsid w:val="000A0461"/>
    <w:rsid w:val="000A2B3F"/>
    <w:rsid w:val="000A5F13"/>
    <w:rsid w:val="000A65CB"/>
    <w:rsid w:val="000B15F5"/>
    <w:rsid w:val="000B1B69"/>
    <w:rsid w:val="000B3EEF"/>
    <w:rsid w:val="000C4593"/>
    <w:rsid w:val="000C5491"/>
    <w:rsid w:val="000D1582"/>
    <w:rsid w:val="000D3413"/>
    <w:rsid w:val="000D4263"/>
    <w:rsid w:val="000D71AF"/>
    <w:rsid w:val="000E1146"/>
    <w:rsid w:val="000E695A"/>
    <w:rsid w:val="000E7844"/>
    <w:rsid w:val="000F0CE1"/>
    <w:rsid w:val="000F488D"/>
    <w:rsid w:val="000F6E3E"/>
    <w:rsid w:val="000F7409"/>
    <w:rsid w:val="0010692C"/>
    <w:rsid w:val="001104A5"/>
    <w:rsid w:val="00112442"/>
    <w:rsid w:val="00112E3F"/>
    <w:rsid w:val="0012190A"/>
    <w:rsid w:val="00123FF9"/>
    <w:rsid w:val="00133728"/>
    <w:rsid w:val="001365E9"/>
    <w:rsid w:val="00137D2C"/>
    <w:rsid w:val="001410C7"/>
    <w:rsid w:val="0014113C"/>
    <w:rsid w:val="00150482"/>
    <w:rsid w:val="00153238"/>
    <w:rsid w:val="0015404D"/>
    <w:rsid w:val="0015432D"/>
    <w:rsid w:val="00156BB9"/>
    <w:rsid w:val="00160DA6"/>
    <w:rsid w:val="00165048"/>
    <w:rsid w:val="001718FF"/>
    <w:rsid w:val="00176129"/>
    <w:rsid w:val="00176B37"/>
    <w:rsid w:val="00181FC0"/>
    <w:rsid w:val="00184681"/>
    <w:rsid w:val="00185FC4"/>
    <w:rsid w:val="0018623B"/>
    <w:rsid w:val="00191D22"/>
    <w:rsid w:val="00193F64"/>
    <w:rsid w:val="00197B17"/>
    <w:rsid w:val="001A338C"/>
    <w:rsid w:val="001B1567"/>
    <w:rsid w:val="001B701B"/>
    <w:rsid w:val="001B7DDB"/>
    <w:rsid w:val="001C0532"/>
    <w:rsid w:val="001C371B"/>
    <w:rsid w:val="001C4616"/>
    <w:rsid w:val="001C6851"/>
    <w:rsid w:val="001C782D"/>
    <w:rsid w:val="001C7D71"/>
    <w:rsid w:val="001D1D04"/>
    <w:rsid w:val="001E3869"/>
    <w:rsid w:val="001E6783"/>
    <w:rsid w:val="001E7C32"/>
    <w:rsid w:val="001E7C48"/>
    <w:rsid w:val="001F14C7"/>
    <w:rsid w:val="001F264C"/>
    <w:rsid w:val="001F2E37"/>
    <w:rsid w:val="00200592"/>
    <w:rsid w:val="00200D09"/>
    <w:rsid w:val="00202E38"/>
    <w:rsid w:val="002051E0"/>
    <w:rsid w:val="00206784"/>
    <w:rsid w:val="002069AA"/>
    <w:rsid w:val="00211A26"/>
    <w:rsid w:val="00213809"/>
    <w:rsid w:val="002144A3"/>
    <w:rsid w:val="00214F88"/>
    <w:rsid w:val="00220E6C"/>
    <w:rsid w:val="00223427"/>
    <w:rsid w:val="00223BF1"/>
    <w:rsid w:val="0023066F"/>
    <w:rsid w:val="00231E1B"/>
    <w:rsid w:val="00233FE8"/>
    <w:rsid w:val="002361E9"/>
    <w:rsid w:val="00236544"/>
    <w:rsid w:val="002375C2"/>
    <w:rsid w:val="00237C7A"/>
    <w:rsid w:val="00241168"/>
    <w:rsid w:val="0024161E"/>
    <w:rsid w:val="00254E4C"/>
    <w:rsid w:val="00255BA7"/>
    <w:rsid w:val="00256BB6"/>
    <w:rsid w:val="0025712D"/>
    <w:rsid w:val="0026025C"/>
    <w:rsid w:val="002661F5"/>
    <w:rsid w:val="0026770B"/>
    <w:rsid w:val="0027130E"/>
    <w:rsid w:val="00271E6A"/>
    <w:rsid w:val="002723E9"/>
    <w:rsid w:val="00275EEA"/>
    <w:rsid w:val="00275F1E"/>
    <w:rsid w:val="00282079"/>
    <w:rsid w:val="002833F1"/>
    <w:rsid w:val="002876DD"/>
    <w:rsid w:val="0029003E"/>
    <w:rsid w:val="002910F6"/>
    <w:rsid w:val="002925B0"/>
    <w:rsid w:val="00294723"/>
    <w:rsid w:val="002A2C64"/>
    <w:rsid w:val="002B40C7"/>
    <w:rsid w:val="002C167F"/>
    <w:rsid w:val="002C661C"/>
    <w:rsid w:val="002C78BF"/>
    <w:rsid w:val="002C7EFA"/>
    <w:rsid w:val="002E3EB4"/>
    <w:rsid w:val="002E6E90"/>
    <w:rsid w:val="002F4DF4"/>
    <w:rsid w:val="002F55BF"/>
    <w:rsid w:val="00300E2E"/>
    <w:rsid w:val="003010B4"/>
    <w:rsid w:val="00302EDB"/>
    <w:rsid w:val="0030463A"/>
    <w:rsid w:val="0030499C"/>
    <w:rsid w:val="00305269"/>
    <w:rsid w:val="00310253"/>
    <w:rsid w:val="00310F23"/>
    <w:rsid w:val="003126D8"/>
    <w:rsid w:val="00314CCE"/>
    <w:rsid w:val="00317EED"/>
    <w:rsid w:val="003248B0"/>
    <w:rsid w:val="00327326"/>
    <w:rsid w:val="00330C8A"/>
    <w:rsid w:val="003351F9"/>
    <w:rsid w:val="003440E4"/>
    <w:rsid w:val="003467DC"/>
    <w:rsid w:val="003518C3"/>
    <w:rsid w:val="00356138"/>
    <w:rsid w:val="003568CA"/>
    <w:rsid w:val="00364190"/>
    <w:rsid w:val="00365241"/>
    <w:rsid w:val="00367354"/>
    <w:rsid w:val="00367368"/>
    <w:rsid w:val="003753C5"/>
    <w:rsid w:val="00377B1D"/>
    <w:rsid w:val="00380529"/>
    <w:rsid w:val="00382015"/>
    <w:rsid w:val="00384069"/>
    <w:rsid w:val="00390598"/>
    <w:rsid w:val="00396903"/>
    <w:rsid w:val="003A2256"/>
    <w:rsid w:val="003A229B"/>
    <w:rsid w:val="003B023C"/>
    <w:rsid w:val="003B79DA"/>
    <w:rsid w:val="003C310D"/>
    <w:rsid w:val="003C31DB"/>
    <w:rsid w:val="003C6010"/>
    <w:rsid w:val="003C7946"/>
    <w:rsid w:val="003C7BDC"/>
    <w:rsid w:val="003D0890"/>
    <w:rsid w:val="003D1C09"/>
    <w:rsid w:val="003D578E"/>
    <w:rsid w:val="003D5BC8"/>
    <w:rsid w:val="003D67A0"/>
    <w:rsid w:val="003D6956"/>
    <w:rsid w:val="003E4502"/>
    <w:rsid w:val="003E4C66"/>
    <w:rsid w:val="003E68EA"/>
    <w:rsid w:val="003F08C0"/>
    <w:rsid w:val="003F0F32"/>
    <w:rsid w:val="003F58E4"/>
    <w:rsid w:val="004009D7"/>
    <w:rsid w:val="00410C06"/>
    <w:rsid w:val="00412340"/>
    <w:rsid w:val="004130BA"/>
    <w:rsid w:val="004143B9"/>
    <w:rsid w:val="004238CB"/>
    <w:rsid w:val="0042394F"/>
    <w:rsid w:val="00426973"/>
    <w:rsid w:val="00431464"/>
    <w:rsid w:val="00432E13"/>
    <w:rsid w:val="004414C4"/>
    <w:rsid w:val="0044257E"/>
    <w:rsid w:val="0044339C"/>
    <w:rsid w:val="00444079"/>
    <w:rsid w:val="00444643"/>
    <w:rsid w:val="00446445"/>
    <w:rsid w:val="00446FB5"/>
    <w:rsid w:val="00455B6A"/>
    <w:rsid w:val="00462AD4"/>
    <w:rsid w:val="00462ED8"/>
    <w:rsid w:val="0046477F"/>
    <w:rsid w:val="00465A20"/>
    <w:rsid w:val="0046604D"/>
    <w:rsid w:val="004675D3"/>
    <w:rsid w:val="00470112"/>
    <w:rsid w:val="004712EF"/>
    <w:rsid w:val="004777BC"/>
    <w:rsid w:val="004822E7"/>
    <w:rsid w:val="00486146"/>
    <w:rsid w:val="00494287"/>
    <w:rsid w:val="00494BC5"/>
    <w:rsid w:val="004955BF"/>
    <w:rsid w:val="004A134C"/>
    <w:rsid w:val="004A1ECB"/>
    <w:rsid w:val="004A26B9"/>
    <w:rsid w:val="004A3386"/>
    <w:rsid w:val="004A3EE7"/>
    <w:rsid w:val="004A770B"/>
    <w:rsid w:val="004A7745"/>
    <w:rsid w:val="004B0F1E"/>
    <w:rsid w:val="004B6077"/>
    <w:rsid w:val="004D3F53"/>
    <w:rsid w:val="004D5B0E"/>
    <w:rsid w:val="004D6276"/>
    <w:rsid w:val="004D768C"/>
    <w:rsid w:val="004E141E"/>
    <w:rsid w:val="004E311B"/>
    <w:rsid w:val="004E4EC1"/>
    <w:rsid w:val="004F0189"/>
    <w:rsid w:val="004F068F"/>
    <w:rsid w:val="004F0CC9"/>
    <w:rsid w:val="004F1A7F"/>
    <w:rsid w:val="004F4571"/>
    <w:rsid w:val="0051397B"/>
    <w:rsid w:val="00513C35"/>
    <w:rsid w:val="00517A5D"/>
    <w:rsid w:val="005236B6"/>
    <w:rsid w:val="00523F32"/>
    <w:rsid w:val="00526B35"/>
    <w:rsid w:val="00532C1A"/>
    <w:rsid w:val="00534099"/>
    <w:rsid w:val="00534A9E"/>
    <w:rsid w:val="005353D6"/>
    <w:rsid w:val="0053720B"/>
    <w:rsid w:val="00537C2E"/>
    <w:rsid w:val="00540B64"/>
    <w:rsid w:val="00545B4D"/>
    <w:rsid w:val="005468D6"/>
    <w:rsid w:val="005563A4"/>
    <w:rsid w:val="00556769"/>
    <w:rsid w:val="00556935"/>
    <w:rsid w:val="005573A8"/>
    <w:rsid w:val="00557ED5"/>
    <w:rsid w:val="0056056E"/>
    <w:rsid w:val="00563100"/>
    <w:rsid w:val="00563CF2"/>
    <w:rsid w:val="00573BC1"/>
    <w:rsid w:val="005759F4"/>
    <w:rsid w:val="00582720"/>
    <w:rsid w:val="005842A1"/>
    <w:rsid w:val="00585A52"/>
    <w:rsid w:val="0058732C"/>
    <w:rsid w:val="00591A38"/>
    <w:rsid w:val="00592F11"/>
    <w:rsid w:val="005A0F38"/>
    <w:rsid w:val="005A53A4"/>
    <w:rsid w:val="005B5D6C"/>
    <w:rsid w:val="005B6A37"/>
    <w:rsid w:val="005C276E"/>
    <w:rsid w:val="005C514B"/>
    <w:rsid w:val="005C6050"/>
    <w:rsid w:val="005C7B49"/>
    <w:rsid w:val="005D348C"/>
    <w:rsid w:val="005D7CE1"/>
    <w:rsid w:val="005E120B"/>
    <w:rsid w:val="005E28C6"/>
    <w:rsid w:val="005E2C76"/>
    <w:rsid w:val="005E4DD8"/>
    <w:rsid w:val="005E7CD7"/>
    <w:rsid w:val="005F006E"/>
    <w:rsid w:val="005F03EB"/>
    <w:rsid w:val="00601122"/>
    <w:rsid w:val="00606A1D"/>
    <w:rsid w:val="0060742A"/>
    <w:rsid w:val="0061347B"/>
    <w:rsid w:val="00616826"/>
    <w:rsid w:val="0061710D"/>
    <w:rsid w:val="006206A5"/>
    <w:rsid w:val="0062495A"/>
    <w:rsid w:val="00626862"/>
    <w:rsid w:val="00627E8E"/>
    <w:rsid w:val="0063283B"/>
    <w:rsid w:val="006340D9"/>
    <w:rsid w:val="006345FA"/>
    <w:rsid w:val="00635E01"/>
    <w:rsid w:val="00645C6E"/>
    <w:rsid w:val="00645E29"/>
    <w:rsid w:val="00646706"/>
    <w:rsid w:val="00650D92"/>
    <w:rsid w:val="0065432F"/>
    <w:rsid w:val="00663DBE"/>
    <w:rsid w:val="00666ED2"/>
    <w:rsid w:val="00667444"/>
    <w:rsid w:val="0068468D"/>
    <w:rsid w:val="00684C10"/>
    <w:rsid w:val="00690259"/>
    <w:rsid w:val="006963EB"/>
    <w:rsid w:val="00696C50"/>
    <w:rsid w:val="006A4235"/>
    <w:rsid w:val="006A4D5C"/>
    <w:rsid w:val="006B2C8C"/>
    <w:rsid w:val="006B4A14"/>
    <w:rsid w:val="006B6B3B"/>
    <w:rsid w:val="006B7CBC"/>
    <w:rsid w:val="006C1182"/>
    <w:rsid w:val="006C1BB6"/>
    <w:rsid w:val="006C1E07"/>
    <w:rsid w:val="006D070B"/>
    <w:rsid w:val="006E11BE"/>
    <w:rsid w:val="006E3EE0"/>
    <w:rsid w:val="006E7FA1"/>
    <w:rsid w:val="006F159E"/>
    <w:rsid w:val="006F1DBD"/>
    <w:rsid w:val="006F3C11"/>
    <w:rsid w:val="00703E39"/>
    <w:rsid w:val="007067C9"/>
    <w:rsid w:val="00715F0A"/>
    <w:rsid w:val="007164E6"/>
    <w:rsid w:val="00721557"/>
    <w:rsid w:val="00724DBC"/>
    <w:rsid w:val="0073255E"/>
    <w:rsid w:val="00733E7F"/>
    <w:rsid w:val="007343C0"/>
    <w:rsid w:val="00734603"/>
    <w:rsid w:val="007357ED"/>
    <w:rsid w:val="00735921"/>
    <w:rsid w:val="007419E5"/>
    <w:rsid w:val="00746B0A"/>
    <w:rsid w:val="007476E1"/>
    <w:rsid w:val="00751977"/>
    <w:rsid w:val="007520DF"/>
    <w:rsid w:val="00752912"/>
    <w:rsid w:val="00753C55"/>
    <w:rsid w:val="007571EA"/>
    <w:rsid w:val="0075791E"/>
    <w:rsid w:val="00757BA4"/>
    <w:rsid w:val="007617F5"/>
    <w:rsid w:val="007644FD"/>
    <w:rsid w:val="00765594"/>
    <w:rsid w:val="00772156"/>
    <w:rsid w:val="007725C7"/>
    <w:rsid w:val="007746A9"/>
    <w:rsid w:val="007750D7"/>
    <w:rsid w:val="00790115"/>
    <w:rsid w:val="0079141E"/>
    <w:rsid w:val="007932D5"/>
    <w:rsid w:val="00797C6F"/>
    <w:rsid w:val="007A2DA6"/>
    <w:rsid w:val="007A4474"/>
    <w:rsid w:val="007A716A"/>
    <w:rsid w:val="007B1072"/>
    <w:rsid w:val="007B387F"/>
    <w:rsid w:val="007C0AC2"/>
    <w:rsid w:val="007C374E"/>
    <w:rsid w:val="007C57C4"/>
    <w:rsid w:val="007C71CA"/>
    <w:rsid w:val="007C792B"/>
    <w:rsid w:val="007D041B"/>
    <w:rsid w:val="007D3BDC"/>
    <w:rsid w:val="007D5E75"/>
    <w:rsid w:val="007E080F"/>
    <w:rsid w:val="007F0167"/>
    <w:rsid w:val="007F3CB8"/>
    <w:rsid w:val="007F475D"/>
    <w:rsid w:val="007F7175"/>
    <w:rsid w:val="008013BD"/>
    <w:rsid w:val="00803676"/>
    <w:rsid w:val="00804ED3"/>
    <w:rsid w:val="008065F2"/>
    <w:rsid w:val="0082190F"/>
    <w:rsid w:val="00825C81"/>
    <w:rsid w:val="008265B6"/>
    <w:rsid w:val="00830EFC"/>
    <w:rsid w:val="00833AC4"/>
    <w:rsid w:val="00842DD3"/>
    <w:rsid w:val="00845CE1"/>
    <w:rsid w:val="00846873"/>
    <w:rsid w:val="00850CD6"/>
    <w:rsid w:val="00852723"/>
    <w:rsid w:val="008555A0"/>
    <w:rsid w:val="00856CAC"/>
    <w:rsid w:val="00863117"/>
    <w:rsid w:val="00871191"/>
    <w:rsid w:val="00874237"/>
    <w:rsid w:val="008840ED"/>
    <w:rsid w:val="00884112"/>
    <w:rsid w:val="0088571A"/>
    <w:rsid w:val="008914B5"/>
    <w:rsid w:val="00891C9E"/>
    <w:rsid w:val="00894172"/>
    <w:rsid w:val="008A1A20"/>
    <w:rsid w:val="008A488A"/>
    <w:rsid w:val="008A7457"/>
    <w:rsid w:val="008B43A5"/>
    <w:rsid w:val="008B675B"/>
    <w:rsid w:val="008B69BD"/>
    <w:rsid w:val="008B6CCF"/>
    <w:rsid w:val="008C13AE"/>
    <w:rsid w:val="008C2C07"/>
    <w:rsid w:val="008D0896"/>
    <w:rsid w:val="008D0DA6"/>
    <w:rsid w:val="008D12DC"/>
    <w:rsid w:val="008D2C9B"/>
    <w:rsid w:val="008D5149"/>
    <w:rsid w:val="008D64CA"/>
    <w:rsid w:val="008D69CF"/>
    <w:rsid w:val="008D7683"/>
    <w:rsid w:val="008E48B3"/>
    <w:rsid w:val="008E6317"/>
    <w:rsid w:val="008F573A"/>
    <w:rsid w:val="008F5C50"/>
    <w:rsid w:val="008F7DB9"/>
    <w:rsid w:val="00902BBF"/>
    <w:rsid w:val="00907121"/>
    <w:rsid w:val="00910C2C"/>
    <w:rsid w:val="009114F0"/>
    <w:rsid w:val="00915338"/>
    <w:rsid w:val="0091535E"/>
    <w:rsid w:val="00923F72"/>
    <w:rsid w:val="00925DF3"/>
    <w:rsid w:val="00927EBB"/>
    <w:rsid w:val="00930540"/>
    <w:rsid w:val="00932E28"/>
    <w:rsid w:val="0093613D"/>
    <w:rsid w:val="009430B1"/>
    <w:rsid w:val="0094409F"/>
    <w:rsid w:val="00947177"/>
    <w:rsid w:val="00953A8D"/>
    <w:rsid w:val="00953E16"/>
    <w:rsid w:val="009544DB"/>
    <w:rsid w:val="00954722"/>
    <w:rsid w:val="009561EB"/>
    <w:rsid w:val="00956921"/>
    <w:rsid w:val="00956D43"/>
    <w:rsid w:val="009700CE"/>
    <w:rsid w:val="009708A4"/>
    <w:rsid w:val="00971671"/>
    <w:rsid w:val="00974CBC"/>
    <w:rsid w:val="009755C4"/>
    <w:rsid w:val="00976548"/>
    <w:rsid w:val="00977F3A"/>
    <w:rsid w:val="00982DE2"/>
    <w:rsid w:val="00993600"/>
    <w:rsid w:val="00997BC7"/>
    <w:rsid w:val="009A23D3"/>
    <w:rsid w:val="009B6876"/>
    <w:rsid w:val="009C1792"/>
    <w:rsid w:val="009C180E"/>
    <w:rsid w:val="009C6E9C"/>
    <w:rsid w:val="009C7201"/>
    <w:rsid w:val="009C7313"/>
    <w:rsid w:val="009C7993"/>
    <w:rsid w:val="009D2099"/>
    <w:rsid w:val="009D218F"/>
    <w:rsid w:val="009D3679"/>
    <w:rsid w:val="009D4005"/>
    <w:rsid w:val="009E43C5"/>
    <w:rsid w:val="009E4DC6"/>
    <w:rsid w:val="009E6308"/>
    <w:rsid w:val="009E7D87"/>
    <w:rsid w:val="009F0700"/>
    <w:rsid w:val="009F15E8"/>
    <w:rsid w:val="009F29ED"/>
    <w:rsid w:val="009F3422"/>
    <w:rsid w:val="009F3E2B"/>
    <w:rsid w:val="009F5D38"/>
    <w:rsid w:val="009F6CFE"/>
    <w:rsid w:val="009F7698"/>
    <w:rsid w:val="00A01542"/>
    <w:rsid w:val="00A01EB3"/>
    <w:rsid w:val="00A027A2"/>
    <w:rsid w:val="00A04ECA"/>
    <w:rsid w:val="00A05C99"/>
    <w:rsid w:val="00A1236A"/>
    <w:rsid w:val="00A153AF"/>
    <w:rsid w:val="00A256F6"/>
    <w:rsid w:val="00A26C78"/>
    <w:rsid w:val="00A306D6"/>
    <w:rsid w:val="00A30E0D"/>
    <w:rsid w:val="00A32F74"/>
    <w:rsid w:val="00A33A21"/>
    <w:rsid w:val="00A36939"/>
    <w:rsid w:val="00A43052"/>
    <w:rsid w:val="00A43D2D"/>
    <w:rsid w:val="00A44F99"/>
    <w:rsid w:val="00A46449"/>
    <w:rsid w:val="00A513BD"/>
    <w:rsid w:val="00A52D4B"/>
    <w:rsid w:val="00A60DFD"/>
    <w:rsid w:val="00A6139E"/>
    <w:rsid w:val="00A61464"/>
    <w:rsid w:val="00A62574"/>
    <w:rsid w:val="00A648A4"/>
    <w:rsid w:val="00A654C2"/>
    <w:rsid w:val="00A65CDB"/>
    <w:rsid w:val="00A67C65"/>
    <w:rsid w:val="00A74063"/>
    <w:rsid w:val="00A7483D"/>
    <w:rsid w:val="00A80195"/>
    <w:rsid w:val="00A8158E"/>
    <w:rsid w:val="00A81AFA"/>
    <w:rsid w:val="00A921F8"/>
    <w:rsid w:val="00A9266E"/>
    <w:rsid w:val="00A93063"/>
    <w:rsid w:val="00A942A8"/>
    <w:rsid w:val="00A9581F"/>
    <w:rsid w:val="00AA06C3"/>
    <w:rsid w:val="00AA6D7F"/>
    <w:rsid w:val="00AA709B"/>
    <w:rsid w:val="00AB3332"/>
    <w:rsid w:val="00AB4220"/>
    <w:rsid w:val="00AB7A92"/>
    <w:rsid w:val="00AC5CC9"/>
    <w:rsid w:val="00AD5B3E"/>
    <w:rsid w:val="00AD5FA0"/>
    <w:rsid w:val="00AD6D46"/>
    <w:rsid w:val="00AD70B5"/>
    <w:rsid w:val="00AE6EB9"/>
    <w:rsid w:val="00AE70A5"/>
    <w:rsid w:val="00AF16F0"/>
    <w:rsid w:val="00AF4C86"/>
    <w:rsid w:val="00AF78AB"/>
    <w:rsid w:val="00B05615"/>
    <w:rsid w:val="00B1004A"/>
    <w:rsid w:val="00B14412"/>
    <w:rsid w:val="00B17ABC"/>
    <w:rsid w:val="00B20BE9"/>
    <w:rsid w:val="00B218D5"/>
    <w:rsid w:val="00B23DC1"/>
    <w:rsid w:val="00B25BAE"/>
    <w:rsid w:val="00B30529"/>
    <w:rsid w:val="00B33F2A"/>
    <w:rsid w:val="00B356E5"/>
    <w:rsid w:val="00B35DE6"/>
    <w:rsid w:val="00B368E6"/>
    <w:rsid w:val="00B42677"/>
    <w:rsid w:val="00B435CC"/>
    <w:rsid w:val="00B43E10"/>
    <w:rsid w:val="00B5056B"/>
    <w:rsid w:val="00B53115"/>
    <w:rsid w:val="00B5337C"/>
    <w:rsid w:val="00B56143"/>
    <w:rsid w:val="00B63A41"/>
    <w:rsid w:val="00B70B6F"/>
    <w:rsid w:val="00B7114A"/>
    <w:rsid w:val="00B71ED1"/>
    <w:rsid w:val="00B72CB1"/>
    <w:rsid w:val="00B7397E"/>
    <w:rsid w:val="00B81A4B"/>
    <w:rsid w:val="00B82343"/>
    <w:rsid w:val="00B838F2"/>
    <w:rsid w:val="00B85E87"/>
    <w:rsid w:val="00B86937"/>
    <w:rsid w:val="00B87163"/>
    <w:rsid w:val="00B90599"/>
    <w:rsid w:val="00B96A9F"/>
    <w:rsid w:val="00BA17F6"/>
    <w:rsid w:val="00BA457A"/>
    <w:rsid w:val="00BA7246"/>
    <w:rsid w:val="00BA7F89"/>
    <w:rsid w:val="00BB009C"/>
    <w:rsid w:val="00BB0834"/>
    <w:rsid w:val="00BB1BAA"/>
    <w:rsid w:val="00BB32DE"/>
    <w:rsid w:val="00BC1076"/>
    <w:rsid w:val="00BC4F94"/>
    <w:rsid w:val="00BD11CE"/>
    <w:rsid w:val="00BD543B"/>
    <w:rsid w:val="00BD5C1A"/>
    <w:rsid w:val="00BE0214"/>
    <w:rsid w:val="00BE5E4B"/>
    <w:rsid w:val="00BE65DE"/>
    <w:rsid w:val="00BE6BD2"/>
    <w:rsid w:val="00BF0FB4"/>
    <w:rsid w:val="00BF2828"/>
    <w:rsid w:val="00C06F34"/>
    <w:rsid w:val="00C06F6F"/>
    <w:rsid w:val="00C14FA4"/>
    <w:rsid w:val="00C231EC"/>
    <w:rsid w:val="00C24492"/>
    <w:rsid w:val="00C2500D"/>
    <w:rsid w:val="00C25F6D"/>
    <w:rsid w:val="00C31A7D"/>
    <w:rsid w:val="00C356F2"/>
    <w:rsid w:val="00C357D3"/>
    <w:rsid w:val="00C365C4"/>
    <w:rsid w:val="00C373A5"/>
    <w:rsid w:val="00C47982"/>
    <w:rsid w:val="00C50732"/>
    <w:rsid w:val="00C51B44"/>
    <w:rsid w:val="00C5502C"/>
    <w:rsid w:val="00C5701F"/>
    <w:rsid w:val="00C67179"/>
    <w:rsid w:val="00C71C14"/>
    <w:rsid w:val="00C76207"/>
    <w:rsid w:val="00C86917"/>
    <w:rsid w:val="00C871B3"/>
    <w:rsid w:val="00C9503D"/>
    <w:rsid w:val="00C96CC6"/>
    <w:rsid w:val="00CA1B60"/>
    <w:rsid w:val="00CA5059"/>
    <w:rsid w:val="00CA55DE"/>
    <w:rsid w:val="00CB280F"/>
    <w:rsid w:val="00CB3F9D"/>
    <w:rsid w:val="00CC5EEC"/>
    <w:rsid w:val="00CD67DB"/>
    <w:rsid w:val="00CE0567"/>
    <w:rsid w:val="00CE0C73"/>
    <w:rsid w:val="00CE5105"/>
    <w:rsid w:val="00CF19CC"/>
    <w:rsid w:val="00CF242C"/>
    <w:rsid w:val="00CF3287"/>
    <w:rsid w:val="00CF7888"/>
    <w:rsid w:val="00D01434"/>
    <w:rsid w:val="00D048DC"/>
    <w:rsid w:val="00D05C29"/>
    <w:rsid w:val="00D1089C"/>
    <w:rsid w:val="00D11439"/>
    <w:rsid w:val="00D133D8"/>
    <w:rsid w:val="00D34E89"/>
    <w:rsid w:val="00D365C4"/>
    <w:rsid w:val="00D43FAF"/>
    <w:rsid w:val="00D446E6"/>
    <w:rsid w:val="00D4497B"/>
    <w:rsid w:val="00D50104"/>
    <w:rsid w:val="00D501DD"/>
    <w:rsid w:val="00D5045B"/>
    <w:rsid w:val="00D534AA"/>
    <w:rsid w:val="00D608C5"/>
    <w:rsid w:val="00D61425"/>
    <w:rsid w:val="00D6151F"/>
    <w:rsid w:val="00D62769"/>
    <w:rsid w:val="00D62C50"/>
    <w:rsid w:val="00D62CF2"/>
    <w:rsid w:val="00D63E95"/>
    <w:rsid w:val="00D702ED"/>
    <w:rsid w:val="00D713B7"/>
    <w:rsid w:val="00D71DD9"/>
    <w:rsid w:val="00D75C9F"/>
    <w:rsid w:val="00D838A6"/>
    <w:rsid w:val="00D83B6E"/>
    <w:rsid w:val="00D85A5B"/>
    <w:rsid w:val="00D935E5"/>
    <w:rsid w:val="00DA0C99"/>
    <w:rsid w:val="00DA13F5"/>
    <w:rsid w:val="00DA57F4"/>
    <w:rsid w:val="00DB4437"/>
    <w:rsid w:val="00DB7C68"/>
    <w:rsid w:val="00DC32EC"/>
    <w:rsid w:val="00DC6142"/>
    <w:rsid w:val="00DD3F5E"/>
    <w:rsid w:val="00DD5940"/>
    <w:rsid w:val="00DD7182"/>
    <w:rsid w:val="00DE3B11"/>
    <w:rsid w:val="00DE5CE6"/>
    <w:rsid w:val="00DF4ACD"/>
    <w:rsid w:val="00DF6C2D"/>
    <w:rsid w:val="00DF6CB1"/>
    <w:rsid w:val="00E005ED"/>
    <w:rsid w:val="00E03659"/>
    <w:rsid w:val="00E04590"/>
    <w:rsid w:val="00E05490"/>
    <w:rsid w:val="00E12300"/>
    <w:rsid w:val="00E12534"/>
    <w:rsid w:val="00E1620B"/>
    <w:rsid w:val="00E16210"/>
    <w:rsid w:val="00E22ECD"/>
    <w:rsid w:val="00E25DC5"/>
    <w:rsid w:val="00E26965"/>
    <w:rsid w:val="00E279EB"/>
    <w:rsid w:val="00E3059F"/>
    <w:rsid w:val="00E32E40"/>
    <w:rsid w:val="00E35C8E"/>
    <w:rsid w:val="00E428FF"/>
    <w:rsid w:val="00E468F3"/>
    <w:rsid w:val="00E50310"/>
    <w:rsid w:val="00E50F9A"/>
    <w:rsid w:val="00E539EC"/>
    <w:rsid w:val="00E53C4E"/>
    <w:rsid w:val="00E56357"/>
    <w:rsid w:val="00E60245"/>
    <w:rsid w:val="00E60E7B"/>
    <w:rsid w:val="00E63A12"/>
    <w:rsid w:val="00E63A4C"/>
    <w:rsid w:val="00E65038"/>
    <w:rsid w:val="00E710E3"/>
    <w:rsid w:val="00E75FFD"/>
    <w:rsid w:val="00E76841"/>
    <w:rsid w:val="00E77BA0"/>
    <w:rsid w:val="00E77EF6"/>
    <w:rsid w:val="00E81C50"/>
    <w:rsid w:val="00E82A80"/>
    <w:rsid w:val="00E82BDA"/>
    <w:rsid w:val="00E84A31"/>
    <w:rsid w:val="00E9490A"/>
    <w:rsid w:val="00E97062"/>
    <w:rsid w:val="00EB429B"/>
    <w:rsid w:val="00EC1470"/>
    <w:rsid w:val="00EC5BA9"/>
    <w:rsid w:val="00ED0B4E"/>
    <w:rsid w:val="00ED4B88"/>
    <w:rsid w:val="00ED4D65"/>
    <w:rsid w:val="00EE0480"/>
    <w:rsid w:val="00EE10C0"/>
    <w:rsid w:val="00EE289A"/>
    <w:rsid w:val="00EE28BF"/>
    <w:rsid w:val="00EE2F06"/>
    <w:rsid w:val="00EE403B"/>
    <w:rsid w:val="00EE5F5D"/>
    <w:rsid w:val="00EE6810"/>
    <w:rsid w:val="00EF426D"/>
    <w:rsid w:val="00EF451A"/>
    <w:rsid w:val="00EF6953"/>
    <w:rsid w:val="00EF6DB4"/>
    <w:rsid w:val="00EF7666"/>
    <w:rsid w:val="00F01FE1"/>
    <w:rsid w:val="00F04694"/>
    <w:rsid w:val="00F158F5"/>
    <w:rsid w:val="00F15A8A"/>
    <w:rsid w:val="00F174E8"/>
    <w:rsid w:val="00F22F70"/>
    <w:rsid w:val="00F23411"/>
    <w:rsid w:val="00F23B00"/>
    <w:rsid w:val="00F26C54"/>
    <w:rsid w:val="00F27A03"/>
    <w:rsid w:val="00F33128"/>
    <w:rsid w:val="00F34158"/>
    <w:rsid w:val="00F351DD"/>
    <w:rsid w:val="00F353B9"/>
    <w:rsid w:val="00F41B6F"/>
    <w:rsid w:val="00F44F75"/>
    <w:rsid w:val="00F517BD"/>
    <w:rsid w:val="00F51991"/>
    <w:rsid w:val="00F548FA"/>
    <w:rsid w:val="00F5501A"/>
    <w:rsid w:val="00F55C58"/>
    <w:rsid w:val="00F600C3"/>
    <w:rsid w:val="00F6219F"/>
    <w:rsid w:val="00F6304B"/>
    <w:rsid w:val="00F63283"/>
    <w:rsid w:val="00F63E14"/>
    <w:rsid w:val="00F67D8A"/>
    <w:rsid w:val="00F7330D"/>
    <w:rsid w:val="00F73704"/>
    <w:rsid w:val="00F778F3"/>
    <w:rsid w:val="00F83719"/>
    <w:rsid w:val="00F854D0"/>
    <w:rsid w:val="00F85AAF"/>
    <w:rsid w:val="00F90D50"/>
    <w:rsid w:val="00F94255"/>
    <w:rsid w:val="00FA129F"/>
    <w:rsid w:val="00FA13B4"/>
    <w:rsid w:val="00FA2D75"/>
    <w:rsid w:val="00FA65C7"/>
    <w:rsid w:val="00FB2EA8"/>
    <w:rsid w:val="00FB49AD"/>
    <w:rsid w:val="00FB68D3"/>
    <w:rsid w:val="00FC0C73"/>
    <w:rsid w:val="00FC3CEF"/>
    <w:rsid w:val="00FC7B21"/>
    <w:rsid w:val="00FE512D"/>
    <w:rsid w:val="00FE5D96"/>
    <w:rsid w:val="00FE6687"/>
    <w:rsid w:val="00FF2995"/>
    <w:rsid w:val="00FF5A67"/>
    <w:rsid w:val="00FF5F48"/>
    <w:rsid w:val="00FF683E"/>
    <w:rsid w:val="00FF6BE9"/>
    <w:rsid w:val="00FF780F"/>
    <w:rsid w:val="1DBD05B4"/>
    <w:rsid w:val="1FAF3099"/>
    <w:rsid w:val="25B6156F"/>
    <w:rsid w:val="263C4FCD"/>
    <w:rsid w:val="286F69B8"/>
    <w:rsid w:val="2B9D1E80"/>
    <w:rsid w:val="2C3D01A4"/>
    <w:rsid w:val="2F9B32EC"/>
    <w:rsid w:val="33641D16"/>
    <w:rsid w:val="37143077"/>
    <w:rsid w:val="38697999"/>
    <w:rsid w:val="3B616DBD"/>
    <w:rsid w:val="3DC21F17"/>
    <w:rsid w:val="42A67273"/>
    <w:rsid w:val="43DC3519"/>
    <w:rsid w:val="45B4389C"/>
    <w:rsid w:val="46E34D0C"/>
    <w:rsid w:val="4B4E5579"/>
    <w:rsid w:val="518951D2"/>
    <w:rsid w:val="58B42764"/>
    <w:rsid w:val="59A23BB5"/>
    <w:rsid w:val="5FC7378F"/>
    <w:rsid w:val="661414F2"/>
    <w:rsid w:val="75C471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C2C40BA"/>
  <w15:docId w15:val="{FE81E58E-A1FE-462E-91A5-F1157011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qFormat="1"/>
    <w:lsdException w:name="Block Text" w:qFormat="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rPr>
  </w:style>
  <w:style w:type="paragraph" w:styleId="1">
    <w:name w:val="heading 1"/>
    <w:basedOn w:val="a"/>
    <w:next w:val="a"/>
    <w:qFormat/>
    <w:pPr>
      <w:keepNext/>
      <w:outlineLvl w:val="0"/>
    </w:pPr>
    <w:rPr>
      <w:rFonts w:ascii="Arial" w:hAnsi="Arial"/>
      <w:sz w:val="26"/>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6">
    <w:name w:val="heading 6"/>
    <w:basedOn w:val="a"/>
    <w:next w:val="a"/>
    <w:qFormat/>
    <w:pPr>
      <w:spacing w:before="240" w:after="60"/>
      <w:outlineLvl w:val="5"/>
    </w:pPr>
    <w:rPr>
      <w:b/>
      <w:bCs/>
      <w:sz w:val="22"/>
      <w:szCs w:val="22"/>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character" w:styleId="a4">
    <w:name w:val="page number"/>
    <w:basedOn w:val="a0"/>
    <w:qFormat/>
  </w:style>
  <w:style w:type="character" w:styleId="a5">
    <w:name w:val="Strong"/>
    <w:qFormat/>
    <w:rPr>
      <w:b/>
      <w:bCs/>
    </w:rPr>
  </w:style>
  <w:style w:type="paragraph" w:styleId="a6">
    <w:name w:val="Balloon Text"/>
    <w:basedOn w:val="a"/>
    <w:semiHidden/>
    <w:rPr>
      <w:rFonts w:ascii="Tahoma" w:hAnsi="Tahoma" w:cs="Tahoma"/>
      <w:sz w:val="16"/>
      <w:szCs w:val="16"/>
    </w:rPr>
  </w:style>
  <w:style w:type="paragraph" w:styleId="20">
    <w:name w:val="Body Text 2"/>
    <w:basedOn w:val="a"/>
    <w:pPr>
      <w:tabs>
        <w:tab w:val="left" w:pos="867"/>
      </w:tabs>
      <w:ind w:right="-132"/>
      <w:jc w:val="both"/>
    </w:pPr>
    <w:rPr>
      <w:rFonts w:ascii="Arial" w:hAnsi="Arial"/>
      <w:sz w:val="26"/>
    </w:rPr>
  </w:style>
  <w:style w:type="paragraph" w:styleId="30">
    <w:name w:val="Body Text Indent 3"/>
    <w:basedOn w:val="a"/>
    <w:qFormat/>
    <w:pPr>
      <w:spacing w:after="120"/>
      <w:ind w:left="283"/>
    </w:pPr>
    <w:rPr>
      <w:sz w:val="16"/>
      <w:szCs w:val="16"/>
    </w:rPr>
  </w:style>
  <w:style w:type="paragraph" w:styleId="a7">
    <w:name w:val="header"/>
    <w:basedOn w:val="a"/>
    <w:qFormat/>
    <w:pPr>
      <w:tabs>
        <w:tab w:val="center" w:pos="4153"/>
        <w:tab w:val="right" w:pos="8306"/>
      </w:tabs>
    </w:pPr>
  </w:style>
  <w:style w:type="paragraph" w:styleId="a8">
    <w:name w:val="Body Text"/>
    <w:basedOn w:val="a"/>
    <w:rPr>
      <w:rFonts w:ascii="Arial" w:hAnsi="Arial"/>
      <w:sz w:val="26"/>
    </w:rPr>
  </w:style>
  <w:style w:type="paragraph" w:styleId="a9">
    <w:name w:val="Body Text Indent"/>
    <w:basedOn w:val="a"/>
    <w:link w:val="aa"/>
    <w:qFormat/>
    <w:pPr>
      <w:ind w:firstLine="567"/>
      <w:jc w:val="both"/>
    </w:pPr>
    <w:rPr>
      <w:rFonts w:ascii="Arial" w:hAnsi="Arial"/>
      <w:sz w:val="26"/>
    </w:rPr>
  </w:style>
  <w:style w:type="paragraph" w:styleId="ab">
    <w:name w:val="Title"/>
    <w:basedOn w:val="a"/>
    <w:link w:val="ac"/>
    <w:qFormat/>
    <w:pPr>
      <w:jc w:val="center"/>
    </w:pPr>
    <w:rPr>
      <w:rFonts w:eastAsia="Calibri"/>
      <w:b/>
      <w:sz w:val="28"/>
    </w:rPr>
  </w:style>
  <w:style w:type="paragraph" w:styleId="ad">
    <w:name w:val="footer"/>
    <w:basedOn w:val="a"/>
    <w:qFormat/>
    <w:pPr>
      <w:tabs>
        <w:tab w:val="center" w:pos="4153"/>
        <w:tab w:val="right" w:pos="8306"/>
      </w:tabs>
    </w:pPr>
  </w:style>
  <w:style w:type="paragraph" w:styleId="ae">
    <w:name w:val="Normal (Web)"/>
    <w:basedOn w:val="a"/>
    <w:qFormat/>
    <w:pPr>
      <w:spacing w:before="100" w:beforeAutospacing="1" w:after="100" w:afterAutospacing="1"/>
    </w:pPr>
    <w:rPr>
      <w:sz w:val="24"/>
      <w:szCs w:val="24"/>
    </w:rPr>
  </w:style>
  <w:style w:type="paragraph" w:styleId="31">
    <w:name w:val="Body Text 3"/>
    <w:basedOn w:val="a"/>
    <w:qFormat/>
    <w:pPr>
      <w:tabs>
        <w:tab w:val="left" w:pos="1134"/>
      </w:tabs>
      <w:jc w:val="both"/>
    </w:pPr>
    <w:rPr>
      <w:rFonts w:ascii="Arial" w:hAnsi="Arial"/>
      <w:sz w:val="26"/>
    </w:rPr>
  </w:style>
  <w:style w:type="paragraph" w:styleId="21">
    <w:name w:val="Body Text Indent 2"/>
    <w:basedOn w:val="a"/>
    <w:qFormat/>
    <w:pPr>
      <w:spacing w:after="120" w:line="480" w:lineRule="auto"/>
      <w:ind w:left="283"/>
    </w:pPr>
  </w:style>
  <w:style w:type="paragraph" w:styleId="af">
    <w:name w:val="Subtitle"/>
    <w:basedOn w:val="a"/>
    <w:qFormat/>
    <w:rPr>
      <w:rFonts w:ascii="Arial" w:hAnsi="Arial" w:cs="Arial"/>
      <w:b/>
      <w:bCs/>
      <w:sz w:val="26"/>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0">
    <w:name w:val="Block Text"/>
    <w:basedOn w:val="a"/>
    <w:qFormat/>
    <w:pPr>
      <w:widowControl w:val="0"/>
      <w:shd w:val="clear" w:color="auto" w:fill="FFFFFF"/>
      <w:tabs>
        <w:tab w:val="left" w:pos="1276"/>
      </w:tabs>
      <w:autoSpaceDE w:val="0"/>
      <w:autoSpaceDN w:val="0"/>
      <w:spacing w:line="317" w:lineRule="exact"/>
      <w:ind w:left="1795" w:right="1555" w:hanging="944"/>
      <w:jc w:val="center"/>
    </w:pPr>
    <w:rPr>
      <w:b/>
      <w:bCs/>
      <w:color w:val="000000"/>
      <w:spacing w:val="-2"/>
      <w:sz w:val="28"/>
      <w:szCs w:val="28"/>
    </w:rPr>
  </w:style>
  <w:style w:type="table" w:styleId="af1">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нак Знак Знак Знак Знак Знак Знак Знак Знак Знак Знак Знак Знак"/>
    <w:basedOn w:val="a"/>
    <w:qFormat/>
    <w:pPr>
      <w:spacing w:after="160" w:line="240" w:lineRule="exact"/>
    </w:pPr>
    <w:rPr>
      <w:rFonts w:ascii="Verdana" w:hAnsi="Verdana"/>
      <w:lang w:val="en-US" w:eastAsia="en-US"/>
    </w:rPr>
  </w:style>
  <w:style w:type="character" w:customStyle="1" w:styleId="aa">
    <w:name w:val="Основной текст с отступом Знак"/>
    <w:link w:val="a9"/>
    <w:qFormat/>
    <w:rPr>
      <w:rFonts w:ascii="Arial" w:hAnsi="Arial"/>
      <w:sz w:val="26"/>
      <w:lang w:val="ru-RU" w:eastAsia="ru-RU" w:bidi="ar-SA"/>
    </w:rPr>
  </w:style>
  <w:style w:type="paragraph" w:customStyle="1" w:styleId="10">
    <w:name w:val="Стиль1"/>
    <w:basedOn w:val="a"/>
    <w:qFormat/>
    <w:pPr>
      <w:jc w:val="both"/>
    </w:pPr>
    <w:rPr>
      <w:rFonts w:ascii="Arial" w:hAnsi="Arial"/>
      <w:sz w:val="26"/>
    </w:rPr>
  </w:style>
  <w:style w:type="paragraph" w:customStyle="1" w:styleId="ConsNormal">
    <w:name w:val="ConsNormal"/>
    <w:qFormat/>
    <w:pPr>
      <w:autoSpaceDE w:val="0"/>
      <w:autoSpaceDN w:val="0"/>
      <w:adjustRightInd w:val="0"/>
      <w:ind w:firstLine="720"/>
    </w:pPr>
    <w:rPr>
      <w:rFonts w:ascii="Arial" w:eastAsia="Times New Roman" w:hAnsi="Arial" w:cs="Arial"/>
    </w:rPr>
  </w:style>
  <w:style w:type="paragraph" w:customStyle="1" w:styleId="ConsNonformat">
    <w:name w:val="ConsNonformat"/>
    <w:qFormat/>
    <w:pPr>
      <w:autoSpaceDE w:val="0"/>
      <w:autoSpaceDN w:val="0"/>
      <w:adjustRightInd w:val="0"/>
    </w:pPr>
    <w:rPr>
      <w:rFonts w:ascii="Courier New" w:eastAsia="Times New Roman" w:hAnsi="Courier New" w:cs="Courier New"/>
    </w:rPr>
  </w:style>
  <w:style w:type="paragraph" w:customStyle="1" w:styleId="ConsTitle">
    <w:name w:val="ConsTitle"/>
    <w:pPr>
      <w:autoSpaceDE w:val="0"/>
      <w:autoSpaceDN w:val="0"/>
      <w:adjustRightInd w:val="0"/>
    </w:pPr>
    <w:rPr>
      <w:rFonts w:ascii="Arial" w:eastAsia="Times New Roman" w:hAnsi="Arial" w:cs="Arial"/>
      <w:b/>
      <w:bC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customStyle="1" w:styleId="22">
    <w:name w:val="Стиль2"/>
    <w:basedOn w:val="a"/>
    <w:qFormat/>
    <w:pPr>
      <w:ind w:firstLine="709"/>
      <w:jc w:val="both"/>
    </w:pPr>
    <w:rPr>
      <w:rFonts w:ascii="Arial" w:hAnsi="Arial"/>
      <w:sz w:val="26"/>
      <w:szCs w:val="24"/>
    </w:rPr>
  </w:style>
  <w:style w:type="paragraph" w:customStyle="1" w:styleId="xl36">
    <w:name w:val="xl36"/>
    <w:basedOn w:val="a"/>
    <w:qFormat/>
    <w:pPr>
      <w:pBdr>
        <w:left w:val="single" w:sz="4" w:space="0" w:color="auto"/>
        <w:right w:val="single" w:sz="4" w:space="0" w:color="auto"/>
      </w:pBdr>
      <w:spacing w:before="100" w:beforeAutospacing="1" w:after="100" w:afterAutospacing="1"/>
      <w:jc w:val="center"/>
      <w:textAlignment w:val="center"/>
    </w:pPr>
    <w:rPr>
      <w:rFonts w:eastAsia="Arial Unicode MS"/>
      <w:sz w:val="28"/>
      <w:szCs w:val="28"/>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paragraph" w:customStyle="1" w:styleId="af3">
    <w:name w:val="Знак Знак Знак Знак Знак Знак Знак"/>
    <w:basedOn w:val="a"/>
    <w:qFormat/>
    <w:pPr>
      <w:spacing w:before="100" w:beforeAutospacing="1" w:after="100" w:afterAutospacing="1"/>
    </w:pPr>
    <w:rPr>
      <w:rFonts w:ascii="Tahoma" w:hAnsi="Tahoma"/>
      <w:lang w:val="en-US" w:eastAsia="en-US"/>
    </w:rPr>
  </w:style>
  <w:style w:type="paragraph" w:customStyle="1" w:styleId="ConsPlusNonformat">
    <w:name w:val="ConsPlusNonformat"/>
    <w:pPr>
      <w:widowControl w:val="0"/>
      <w:autoSpaceDE w:val="0"/>
      <w:autoSpaceDN w:val="0"/>
      <w:adjustRightInd w:val="0"/>
    </w:pPr>
    <w:rPr>
      <w:rFonts w:ascii="Courier New" w:eastAsia="Times New Roman" w:hAnsi="Courier New" w:cs="Courier New"/>
    </w:rPr>
  </w:style>
  <w:style w:type="paragraph" w:customStyle="1" w:styleId="11">
    <w:name w:val="?????1"/>
    <w:basedOn w:val="a"/>
    <w:qFormat/>
    <w:pPr>
      <w:jc w:val="both"/>
    </w:pPr>
    <w:rPr>
      <w:rFonts w:ascii="Arial" w:hAnsi="Arial"/>
      <w:sz w:val="26"/>
    </w:rPr>
  </w:style>
  <w:style w:type="paragraph" w:customStyle="1" w:styleId="ConsPlusCell">
    <w:name w:val="ConsPlusCell"/>
    <w:pPr>
      <w:autoSpaceDE w:val="0"/>
      <w:autoSpaceDN w:val="0"/>
      <w:adjustRightInd w:val="0"/>
    </w:pPr>
    <w:rPr>
      <w:rFonts w:ascii="Arial" w:eastAsia="Times New Roman" w:hAnsi="Arial" w:cs="Arial"/>
    </w:rPr>
  </w:style>
  <w:style w:type="paragraph" w:customStyle="1" w:styleId="af4">
    <w:name w:val="Знак"/>
    <w:basedOn w:val="a"/>
    <w:qFormat/>
    <w:pPr>
      <w:spacing w:before="100" w:beforeAutospacing="1" w:after="100" w:afterAutospacing="1"/>
    </w:pPr>
    <w:rPr>
      <w:rFonts w:ascii="Tahoma" w:hAnsi="Tahoma"/>
      <w:lang w:val="en-US" w:eastAsia="en-US"/>
    </w:rPr>
  </w:style>
  <w:style w:type="paragraph" w:customStyle="1" w:styleId="af5">
    <w:name w:val="Знак Знак Знак Знак"/>
    <w:basedOn w:val="a"/>
    <w:qFormat/>
    <w:rPr>
      <w:rFonts w:ascii="Verdana" w:hAnsi="Verdana" w:cs="Verdana"/>
      <w:lang w:val="en-US" w:eastAsia="en-US"/>
    </w:rPr>
  </w:style>
  <w:style w:type="paragraph" w:customStyle="1" w:styleId="ConsCell">
    <w:name w:val="ConsCell"/>
    <w:qFormat/>
    <w:pPr>
      <w:widowControl w:val="0"/>
      <w:autoSpaceDE w:val="0"/>
      <w:autoSpaceDN w:val="0"/>
      <w:adjustRightInd w:val="0"/>
      <w:ind w:right="19772"/>
    </w:pPr>
    <w:rPr>
      <w:rFonts w:ascii="Arial" w:eastAsia="Times New Roman" w:hAnsi="Arial" w:cs="Arial"/>
    </w:rPr>
  </w:style>
  <w:style w:type="character" w:customStyle="1" w:styleId="ac">
    <w:name w:val="Заголовок Знак"/>
    <w:link w:val="ab"/>
    <w:qFormat/>
    <w:locked/>
    <w:rPr>
      <w:rFonts w:eastAsia="Calibri"/>
      <w:b/>
      <w:sz w:val="28"/>
      <w:lang w:val="ru-RU" w:eastAsia="ru-RU" w:bidi="ar-SA"/>
    </w:rPr>
  </w:style>
  <w:style w:type="paragraph" w:customStyle="1" w:styleId="310">
    <w:name w:val="Основной текст с отступом 31"/>
    <w:basedOn w:val="a"/>
    <w:qFormat/>
    <w:pPr>
      <w:widowControl w:val="0"/>
      <w:suppressAutoHyphens/>
      <w:ind w:right="567" w:firstLine="720"/>
      <w:jc w:val="both"/>
    </w:pPr>
    <w:rPr>
      <w:rFonts w:ascii="Thorndale AMT" w:eastAsia="Albany AMT" w:hAnsi="Thorndale AMT"/>
      <w:sz w:val="24"/>
    </w:rPr>
  </w:style>
  <w:style w:type="paragraph" w:customStyle="1" w:styleId="a1cxsplast">
    <w:name w:val="a1cxsplast"/>
    <w:basedOn w:val="a"/>
    <w:qFormat/>
    <w:pPr>
      <w:spacing w:before="100" w:beforeAutospacing="1" w:after="100" w:afterAutospacing="1"/>
    </w:pPr>
    <w:rPr>
      <w:sz w:val="24"/>
      <w:szCs w:val="24"/>
    </w:rPr>
  </w:style>
  <w:style w:type="paragraph" w:customStyle="1" w:styleId="FORMATTEXT">
    <w:name w:val=".FORMATTEXT"/>
    <w:uiPriority w:val="99"/>
    <w:qFormat/>
    <w:pPr>
      <w:widowControl w:val="0"/>
      <w:autoSpaceDE w:val="0"/>
      <w:autoSpaceDN w:val="0"/>
      <w:adjustRightInd w:val="0"/>
    </w:pPr>
    <w:rPr>
      <w:rFonts w:ascii="Arial" w:eastAsia="Times New Roman" w:hAnsi="Arial" w:cs="Arial"/>
    </w:rPr>
  </w:style>
  <w:style w:type="paragraph" w:styleId="af6">
    <w:name w:val="List Paragraph"/>
    <w:basedOn w:val="a"/>
    <w:uiPriority w:val="34"/>
    <w:qFormat/>
    <w:pPr>
      <w:ind w:left="720"/>
      <w:contextualSpacing/>
    </w:pPr>
  </w:style>
  <w:style w:type="paragraph" w:customStyle="1" w:styleId="headertext">
    <w:name w:val="headertext"/>
    <w:basedOn w:val="a"/>
    <w:rsid w:val="00666ED2"/>
    <w:pPr>
      <w:spacing w:before="100" w:beforeAutospacing="1" w:after="100" w:afterAutospacing="1"/>
    </w:pPr>
    <w:rPr>
      <w:sz w:val="24"/>
      <w:szCs w:val="24"/>
    </w:rPr>
  </w:style>
  <w:style w:type="paragraph" w:customStyle="1" w:styleId="formattext0">
    <w:name w:val="formattext"/>
    <w:basedOn w:val="a"/>
    <w:rsid w:val="00666ED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059256">
      <w:bodyDiv w:val="1"/>
      <w:marLeft w:val="0"/>
      <w:marRight w:val="0"/>
      <w:marTop w:val="0"/>
      <w:marBottom w:val="0"/>
      <w:divBdr>
        <w:top w:val="none" w:sz="0" w:space="0" w:color="auto"/>
        <w:left w:val="none" w:sz="0" w:space="0" w:color="auto"/>
        <w:bottom w:val="none" w:sz="0" w:space="0" w:color="auto"/>
        <w:right w:val="none" w:sz="0" w:space="0" w:color="auto"/>
      </w:divBdr>
    </w:div>
    <w:div w:id="1119446821">
      <w:bodyDiv w:val="1"/>
      <w:marLeft w:val="0"/>
      <w:marRight w:val="0"/>
      <w:marTop w:val="0"/>
      <w:marBottom w:val="0"/>
      <w:divBdr>
        <w:top w:val="none" w:sz="0" w:space="0" w:color="auto"/>
        <w:left w:val="none" w:sz="0" w:space="0" w:color="auto"/>
        <w:bottom w:val="none" w:sz="0" w:space="0" w:color="auto"/>
        <w:right w:val="none" w:sz="0" w:space="0" w:color="auto"/>
      </w:divBdr>
    </w:div>
    <w:div w:id="1310864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kodeks://link/d?nd=573248507&amp;mark=000000000000000000000000000000000000000000000000008P40L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kodeks://link/d?nd=573248507&amp;mark=000000000000000000000000000000000000000000000000007D60K4" TargetMode="External"/><Relationship Id="rId2" Type="http://schemas.openxmlformats.org/officeDocument/2006/relationships/numbering" Target="numbering.xml"/><Relationship Id="rId16" Type="http://schemas.openxmlformats.org/officeDocument/2006/relationships/hyperlink" Target="kodeks://link/d?nd=573248507&amp;mark=0000000000000000000000000000000000000000000000000065E0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kodeks://link/d?nd=573248507&amp;mark=000000000000000000000000000000000000000000000000006540IN" TargetMode="External"/><Relationship Id="rId10" Type="http://schemas.openxmlformats.org/officeDocument/2006/relationships/hyperlink" Target="consultantplus://offline/ref=DEB9641E320E32B4CDA57087A0AD334772899A7206AC6529BE43E220ED3E67CAC3EF6ADE55B2E131S1R9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la-service.minjust.ru:8080/rnla-links/ws/content/act/d712594f-0579-4a31-b5b7-0a4a051c81d4.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19E38-FA46-4936-96B3-1131B3C1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1233</Words>
  <Characters>7033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Об изъятии и предоставлении земли</vt:lpstr>
    </vt:vector>
  </TitlesOfParts>
  <Company>Райкомзем</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изъятии и предоставлении земли</dc:title>
  <dc:creator>Натуська</dc:creator>
  <cp:lastModifiedBy>user</cp:lastModifiedBy>
  <cp:revision>64</cp:revision>
  <cp:lastPrinted>2025-12-18T12:19:00Z</cp:lastPrinted>
  <dcterms:created xsi:type="dcterms:W3CDTF">2021-04-22T11:18:00Z</dcterms:created>
  <dcterms:modified xsi:type="dcterms:W3CDTF">2025-12-18T12:21:00Z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81CDD891C21E431B9BA99AA847EB0319_12</vt:lpwstr>
  </property>
</Properties>
</file>